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1378E" w14:textId="77777777" w:rsidR="00D710A5" w:rsidRPr="00B44223" w:rsidRDefault="002A7595" w:rsidP="002F3940">
      <w:pPr>
        <w:spacing w:after="0" w:line="240" w:lineRule="auto"/>
        <w:jc w:val="both"/>
        <w:rPr>
          <w:rFonts w:ascii="Times New Roman" w:hAnsi="Times New Roman"/>
          <w:b/>
          <w:sz w:val="24"/>
          <w:szCs w:val="25"/>
        </w:rPr>
      </w:pPr>
      <w:r w:rsidRPr="00B44223">
        <w:rPr>
          <w:rFonts w:ascii="Times New Roman" w:hAnsi="Times New Roman"/>
          <w:b/>
          <w:color w:val="000000"/>
          <w:sz w:val="24"/>
          <w:szCs w:val="25"/>
          <w:lang w:eastAsia="sk-SK"/>
        </w:rPr>
        <w:t>B. Osobitná časť</w:t>
      </w:r>
    </w:p>
    <w:p w14:paraId="54C60055" w14:textId="77777777" w:rsidR="002B2E26" w:rsidRDefault="002B2E26" w:rsidP="002F3940">
      <w:pPr>
        <w:spacing w:before="240" w:after="120" w:line="240" w:lineRule="auto"/>
        <w:jc w:val="both"/>
        <w:divId w:val="534076897"/>
        <w:rPr>
          <w:rFonts w:ascii="Times" w:hAnsi="Times" w:cs="Times"/>
          <w:b/>
          <w:bCs/>
          <w:sz w:val="24"/>
          <w:szCs w:val="25"/>
        </w:rPr>
      </w:pPr>
      <w:r w:rsidRPr="00B44223">
        <w:rPr>
          <w:rFonts w:ascii="Times" w:hAnsi="Times" w:cs="Times"/>
          <w:b/>
          <w:bCs/>
          <w:sz w:val="24"/>
          <w:szCs w:val="25"/>
        </w:rPr>
        <w:t>K čl. I bodu 1</w:t>
      </w:r>
    </w:p>
    <w:p w14:paraId="4B079080" w14:textId="7C9EF315" w:rsidR="00D701DD" w:rsidRPr="00D701DD" w:rsidRDefault="00D701DD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D701DD">
        <w:rPr>
          <w:rFonts w:ascii="Times" w:hAnsi="Times" w:cs="Times"/>
          <w:sz w:val="24"/>
          <w:szCs w:val="25"/>
        </w:rPr>
        <w:t>Vzhľadom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Pr="00D701DD">
        <w:rPr>
          <w:rFonts w:ascii="Times" w:hAnsi="Times" w:cs="Times"/>
          <w:sz w:val="24"/>
          <w:szCs w:val="25"/>
        </w:rPr>
        <w:t>nedostatočne riešený spôsob určovania hodnoty zamieňaných pozemkov podľa platného zákona</w:t>
      </w:r>
      <w:r w:rsidR="0045211C">
        <w:rPr>
          <w:rFonts w:ascii="Times" w:hAnsi="Times" w:cs="Times"/>
          <w:sz w:val="24"/>
          <w:szCs w:val="25"/>
        </w:rPr>
        <w:t xml:space="preserve"> je </w:t>
      </w:r>
      <w:r w:rsidRPr="00D701DD">
        <w:rPr>
          <w:rFonts w:ascii="Times" w:hAnsi="Times" w:cs="Times"/>
          <w:sz w:val="24"/>
          <w:szCs w:val="25"/>
        </w:rPr>
        <w:t>potrebné ustanoviť tento spôsob aspoň odkazom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Pr="00D701DD">
        <w:rPr>
          <w:rFonts w:ascii="Times" w:hAnsi="Times" w:cs="Times"/>
          <w:sz w:val="24"/>
          <w:szCs w:val="25"/>
        </w:rPr>
        <w:t>všeobecný predpis o určovaní hodnoty pozemkov.</w:t>
      </w:r>
      <w:r w:rsidR="007170A9">
        <w:rPr>
          <w:rFonts w:ascii="Times" w:hAnsi="Times" w:cs="Times"/>
          <w:sz w:val="24"/>
          <w:szCs w:val="25"/>
        </w:rPr>
        <w:t xml:space="preserve"> Zároveň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7170A9">
        <w:rPr>
          <w:rFonts w:ascii="Times" w:hAnsi="Times" w:cs="Times"/>
          <w:sz w:val="24"/>
          <w:szCs w:val="25"/>
        </w:rPr>
        <w:t>ustanovuje, o rozdiel 10 % hodnoty ktorého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7170A9">
        <w:rPr>
          <w:rFonts w:ascii="Times" w:hAnsi="Times" w:cs="Times"/>
          <w:sz w:val="24"/>
          <w:szCs w:val="25"/>
        </w:rPr>
        <w:t>dvoch zamieňaných pozemkov má ísť, keďže doterajšia úprava dovoľovala určiť tento rozdiel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7170A9">
        <w:rPr>
          <w:rFonts w:ascii="Times" w:hAnsi="Times" w:cs="Times"/>
          <w:sz w:val="24"/>
          <w:szCs w:val="25"/>
        </w:rPr>
        <w:t>hodnoty pozemku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7170A9">
        <w:rPr>
          <w:rFonts w:ascii="Times" w:hAnsi="Times" w:cs="Times"/>
          <w:sz w:val="24"/>
          <w:szCs w:val="25"/>
        </w:rPr>
        <w:t>nižšou hodnotou.</w:t>
      </w:r>
    </w:p>
    <w:p w14:paraId="7C3F4D3F" w14:textId="77777777" w:rsidR="007170A9" w:rsidRDefault="007170A9" w:rsidP="002F3940">
      <w:pPr>
        <w:spacing w:before="240" w:after="120" w:line="240" w:lineRule="auto"/>
        <w:jc w:val="both"/>
        <w:divId w:val="534076897"/>
        <w:rPr>
          <w:rFonts w:ascii="Times" w:hAnsi="Times" w:cs="Times"/>
          <w:b/>
          <w:bCs/>
          <w:sz w:val="24"/>
          <w:szCs w:val="25"/>
        </w:rPr>
      </w:pPr>
      <w:r>
        <w:rPr>
          <w:rFonts w:ascii="Times" w:hAnsi="Times" w:cs="Times"/>
          <w:b/>
          <w:bCs/>
          <w:sz w:val="24"/>
          <w:szCs w:val="25"/>
        </w:rPr>
        <w:t>K čl. I bodu 2</w:t>
      </w:r>
    </w:p>
    <w:p w14:paraId="2383666B" w14:textId="51691F68" w:rsidR="007170A9" w:rsidRPr="002F3940" w:rsidRDefault="007170A9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bCs/>
          <w:sz w:val="24"/>
          <w:szCs w:val="25"/>
        </w:rPr>
      </w:pPr>
      <w:r>
        <w:rPr>
          <w:rFonts w:ascii="Times" w:hAnsi="Times" w:cs="Times"/>
          <w:bCs/>
          <w:sz w:val="24"/>
          <w:szCs w:val="25"/>
        </w:rPr>
        <w:t xml:space="preserve">Z dôvodu </w:t>
      </w:r>
      <w:r w:rsidRPr="002F3940">
        <w:rPr>
          <w:rFonts w:ascii="Times" w:hAnsi="Times" w:cs="Times"/>
          <w:sz w:val="24"/>
          <w:szCs w:val="25"/>
        </w:rPr>
        <w:t>potreby</w:t>
      </w:r>
      <w:r>
        <w:rPr>
          <w:rFonts w:ascii="Times" w:hAnsi="Times" w:cs="Times"/>
          <w:bCs/>
          <w:sz w:val="24"/>
          <w:szCs w:val="25"/>
        </w:rPr>
        <w:t xml:space="preserve"> nenarušiť záujem osobitných zákonov</w:t>
      </w:r>
      <w:r w:rsidR="0045211C">
        <w:rPr>
          <w:rFonts w:ascii="Times" w:hAnsi="Times" w:cs="Times"/>
          <w:bCs/>
          <w:sz w:val="24"/>
          <w:szCs w:val="25"/>
        </w:rPr>
        <w:t xml:space="preserve"> na </w:t>
      </w:r>
      <w:r>
        <w:rPr>
          <w:rFonts w:ascii="Times" w:hAnsi="Times" w:cs="Times"/>
          <w:bCs/>
          <w:sz w:val="24"/>
          <w:szCs w:val="25"/>
        </w:rPr>
        <w:t>pre</w:t>
      </w:r>
      <w:bookmarkStart w:id="0" w:name="_GoBack"/>
      <w:bookmarkEnd w:id="0"/>
      <w:r>
        <w:rPr>
          <w:rFonts w:ascii="Times" w:hAnsi="Times" w:cs="Times"/>
          <w:bCs/>
          <w:sz w:val="24"/>
          <w:szCs w:val="25"/>
        </w:rPr>
        <w:t>dkupnom práve organizácií zriadených štátom</w:t>
      </w:r>
      <w:r w:rsidR="0045211C">
        <w:rPr>
          <w:rFonts w:ascii="Times" w:hAnsi="Times" w:cs="Times"/>
          <w:bCs/>
          <w:sz w:val="24"/>
          <w:szCs w:val="25"/>
        </w:rPr>
        <w:t xml:space="preserve"> v </w:t>
      </w:r>
      <w:r>
        <w:rPr>
          <w:rFonts w:ascii="Times" w:hAnsi="Times" w:cs="Times"/>
          <w:bCs/>
          <w:sz w:val="24"/>
          <w:szCs w:val="25"/>
        </w:rPr>
        <w:t>oblastiach dôležitých pre obranu štátu</w:t>
      </w:r>
      <w:r w:rsidR="0045211C">
        <w:rPr>
          <w:rFonts w:ascii="Times" w:hAnsi="Times" w:cs="Times"/>
          <w:bCs/>
          <w:sz w:val="24"/>
          <w:szCs w:val="25"/>
        </w:rPr>
        <w:t xml:space="preserve"> a na </w:t>
      </w:r>
      <w:r>
        <w:rPr>
          <w:rFonts w:ascii="Times" w:hAnsi="Times" w:cs="Times"/>
          <w:bCs/>
          <w:sz w:val="24"/>
          <w:szCs w:val="25"/>
        </w:rPr>
        <w:t>územiach ochrany prírody</w:t>
      </w:r>
      <w:r w:rsidR="0045211C">
        <w:rPr>
          <w:rFonts w:ascii="Times" w:hAnsi="Times" w:cs="Times"/>
          <w:bCs/>
          <w:sz w:val="24"/>
          <w:szCs w:val="25"/>
        </w:rPr>
        <w:t xml:space="preserve"> a </w:t>
      </w:r>
      <w:r>
        <w:rPr>
          <w:rFonts w:ascii="Times" w:hAnsi="Times" w:cs="Times"/>
          <w:bCs/>
          <w:sz w:val="24"/>
          <w:szCs w:val="25"/>
        </w:rPr>
        <w:t>krajiny</w:t>
      </w:r>
      <w:r w:rsidR="0045211C">
        <w:rPr>
          <w:rFonts w:ascii="Times" w:hAnsi="Times" w:cs="Times"/>
          <w:bCs/>
          <w:sz w:val="24"/>
          <w:szCs w:val="25"/>
        </w:rPr>
        <w:t xml:space="preserve"> sa z </w:t>
      </w:r>
      <w:r>
        <w:rPr>
          <w:rFonts w:ascii="Times" w:hAnsi="Times" w:cs="Times"/>
          <w:bCs/>
          <w:sz w:val="24"/>
          <w:szCs w:val="25"/>
        </w:rPr>
        <w:t>pôsobnosti tohto zákona jednoznačne vyníma nadobúdanie vlastníctva poľnohospodárskych pozemkov uvedenými organizáciami.</w:t>
      </w:r>
    </w:p>
    <w:p w14:paraId="02FCEC85" w14:textId="543A911F" w:rsidR="00D701DD" w:rsidRDefault="00D701DD" w:rsidP="002F3940">
      <w:pPr>
        <w:spacing w:before="240" w:after="120" w:line="240" w:lineRule="auto"/>
        <w:jc w:val="both"/>
        <w:divId w:val="534076897"/>
        <w:rPr>
          <w:rFonts w:ascii="Times" w:hAnsi="Times" w:cs="Times"/>
          <w:b/>
          <w:bCs/>
          <w:sz w:val="24"/>
          <w:szCs w:val="25"/>
        </w:rPr>
      </w:pPr>
      <w:r>
        <w:rPr>
          <w:rFonts w:ascii="Times" w:hAnsi="Times" w:cs="Times"/>
          <w:b/>
          <w:bCs/>
          <w:sz w:val="24"/>
          <w:szCs w:val="25"/>
        </w:rPr>
        <w:t xml:space="preserve">K čl. I bodu </w:t>
      </w:r>
      <w:r w:rsidR="007170A9">
        <w:rPr>
          <w:rFonts w:ascii="Times" w:hAnsi="Times" w:cs="Times"/>
          <w:b/>
          <w:bCs/>
          <w:sz w:val="24"/>
          <w:szCs w:val="25"/>
        </w:rPr>
        <w:t>3</w:t>
      </w:r>
    </w:p>
    <w:p w14:paraId="35BC46F5" w14:textId="68BBA0F5" w:rsidR="0061645A" w:rsidRDefault="0061645A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>
        <w:rPr>
          <w:rFonts w:ascii="Times" w:hAnsi="Times" w:cs="Times"/>
          <w:sz w:val="24"/>
          <w:szCs w:val="25"/>
        </w:rPr>
        <w:t>V celom zákone sa vypúšťa legislatívny skratka „nadobúdateľ“ a nahrádza sa príslušným vnútorným odkazom.</w:t>
      </w:r>
    </w:p>
    <w:p w14:paraId="3C0A4F08" w14:textId="7C3B8A96" w:rsidR="00482E61" w:rsidRDefault="00482E61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B44223">
        <w:rPr>
          <w:rFonts w:ascii="Times" w:hAnsi="Times" w:cs="Times"/>
          <w:sz w:val="24"/>
          <w:szCs w:val="25"/>
        </w:rPr>
        <w:t>V odseku 1 písm. a)</w:t>
      </w:r>
      <w:r w:rsidR="0045211C">
        <w:rPr>
          <w:rFonts w:ascii="Times" w:hAnsi="Times" w:cs="Times"/>
          <w:sz w:val="24"/>
          <w:szCs w:val="25"/>
        </w:rPr>
        <w:t xml:space="preserve"> sa do </w:t>
      </w:r>
      <w:r w:rsidRPr="00B44223">
        <w:rPr>
          <w:rFonts w:ascii="Times" w:hAnsi="Times" w:cs="Times"/>
          <w:sz w:val="24"/>
          <w:szCs w:val="25"/>
        </w:rPr>
        <w:t>definície oprávnenej osoby doplnila povinnosť, aby táto bola evidovaná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Pr="00B44223">
        <w:rPr>
          <w:rFonts w:ascii="Times" w:hAnsi="Times" w:cs="Times"/>
          <w:sz w:val="24"/>
          <w:szCs w:val="25"/>
        </w:rPr>
        <w:t xml:space="preserve">evidencii </w:t>
      </w:r>
      <w:r w:rsidR="0015160D">
        <w:rPr>
          <w:rFonts w:ascii="Times" w:hAnsi="Times" w:cs="Times"/>
          <w:sz w:val="24"/>
          <w:szCs w:val="25"/>
        </w:rPr>
        <w:t>poľnohospodárov</w:t>
      </w:r>
      <w:r w:rsidRPr="00B44223">
        <w:rPr>
          <w:rFonts w:ascii="Times" w:hAnsi="Times" w:cs="Times"/>
          <w:sz w:val="24"/>
          <w:szCs w:val="25"/>
        </w:rPr>
        <w:t xml:space="preserve">, čo jej zabezpečí, aby </w:t>
      </w:r>
      <w:r w:rsidR="00AD439F" w:rsidRPr="00B44223">
        <w:rPr>
          <w:rFonts w:ascii="Times" w:hAnsi="Times" w:cs="Times"/>
          <w:sz w:val="24"/>
          <w:szCs w:val="25"/>
        </w:rPr>
        <w:t>nemusela vždy pri nákupe poľnohospodárskych pozemkov pri vklade zmluvy</w:t>
      </w:r>
      <w:r w:rsidR="0045211C">
        <w:rPr>
          <w:rFonts w:ascii="Times" w:hAnsi="Times" w:cs="Times"/>
          <w:sz w:val="24"/>
          <w:szCs w:val="25"/>
        </w:rPr>
        <w:t xml:space="preserve"> do </w:t>
      </w:r>
      <w:r w:rsidR="00AD439F" w:rsidRPr="00B44223">
        <w:rPr>
          <w:rFonts w:ascii="Times" w:hAnsi="Times" w:cs="Times"/>
          <w:sz w:val="24"/>
          <w:szCs w:val="25"/>
        </w:rPr>
        <w:t>katastra predkladať potvrdenia obce o tom,</w:t>
      </w:r>
      <w:r w:rsidR="0045211C">
        <w:rPr>
          <w:rFonts w:ascii="Times" w:hAnsi="Times" w:cs="Times"/>
          <w:sz w:val="24"/>
          <w:szCs w:val="25"/>
        </w:rPr>
        <w:t xml:space="preserve"> že je </w:t>
      </w:r>
      <w:r w:rsidR="00AD439F" w:rsidRPr="00B44223">
        <w:rPr>
          <w:rFonts w:ascii="Times" w:hAnsi="Times" w:cs="Times"/>
          <w:sz w:val="24"/>
          <w:szCs w:val="25"/>
        </w:rPr>
        <w:t>oprávnen</w:t>
      </w:r>
      <w:r w:rsidR="0015160D">
        <w:rPr>
          <w:rFonts w:ascii="Times" w:hAnsi="Times" w:cs="Times"/>
          <w:sz w:val="24"/>
          <w:szCs w:val="25"/>
        </w:rPr>
        <w:t>ou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AD439F" w:rsidRPr="00B44223">
        <w:rPr>
          <w:rFonts w:ascii="Times" w:hAnsi="Times" w:cs="Times"/>
          <w:sz w:val="24"/>
          <w:szCs w:val="25"/>
        </w:rPr>
        <w:t xml:space="preserve">nadobúdanie poľnohospodárskeho pozemku, </w:t>
      </w:r>
      <w:r w:rsidR="007170A9">
        <w:rPr>
          <w:rFonts w:ascii="Times" w:hAnsi="Times" w:cs="Times"/>
          <w:sz w:val="24"/>
          <w:szCs w:val="25"/>
        </w:rPr>
        <w:t xml:space="preserve">resp. ďalšie prílohy, </w:t>
      </w:r>
      <w:r w:rsidR="00AD439F" w:rsidRPr="00B44223">
        <w:rPr>
          <w:rFonts w:ascii="Times" w:hAnsi="Times" w:cs="Times"/>
          <w:sz w:val="24"/>
          <w:szCs w:val="25"/>
        </w:rPr>
        <w:t>ale túto skutočnosť si overí štátny orgán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AD439F" w:rsidRPr="00B44223">
        <w:rPr>
          <w:rFonts w:ascii="Times" w:hAnsi="Times" w:cs="Times"/>
          <w:sz w:val="24"/>
          <w:szCs w:val="25"/>
        </w:rPr>
        <w:t>informačnom systéme</w:t>
      </w:r>
      <w:r w:rsidR="0006240F">
        <w:rPr>
          <w:rFonts w:ascii="Times" w:hAnsi="Times" w:cs="Times"/>
          <w:sz w:val="24"/>
          <w:szCs w:val="25"/>
        </w:rPr>
        <w:t xml:space="preserve"> evidencie</w:t>
      </w:r>
      <w:r w:rsidR="00AD439F" w:rsidRPr="00B44223">
        <w:rPr>
          <w:rFonts w:ascii="Times" w:hAnsi="Times" w:cs="Times"/>
          <w:sz w:val="24"/>
          <w:szCs w:val="25"/>
        </w:rPr>
        <w:t>.</w:t>
      </w:r>
    </w:p>
    <w:p w14:paraId="1F16249D" w14:textId="76DE521C" w:rsidR="00E16575" w:rsidRPr="00B44223" w:rsidRDefault="00E16575" w:rsidP="00E16575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>
        <w:rPr>
          <w:rFonts w:ascii="Times" w:hAnsi="Times" w:cs="Times"/>
          <w:sz w:val="24"/>
          <w:szCs w:val="25"/>
        </w:rPr>
        <w:t>V odseku 1 písm. c) sa z legislatívno-technických dôvodov vypúšťa slovo „príbuznej“, avšak význam ustanovenia ostáva zachovaný – výnimka sa naďalej vzťahuje na osoby v postavení blízkej osoby podľa § 116 Občianskeho zákonníka a na osoby v niektorom z rodinných pomerov charakterizovaných stupňami príbuzenstva podľa § 117 Občianskeho zákonníka.</w:t>
      </w:r>
    </w:p>
    <w:p w14:paraId="7286BFE5" w14:textId="46FDA77D" w:rsidR="00D701DD" w:rsidRDefault="00D701DD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>
        <w:rPr>
          <w:rFonts w:ascii="Times" w:hAnsi="Times" w:cs="Times"/>
          <w:sz w:val="24"/>
          <w:szCs w:val="25"/>
        </w:rPr>
        <w:t>V odseku 3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>
        <w:rPr>
          <w:rFonts w:ascii="Times" w:hAnsi="Times" w:cs="Times"/>
          <w:sz w:val="24"/>
          <w:szCs w:val="25"/>
        </w:rPr>
        <w:t>mení minimálna doba zverejnenia ponuky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>
        <w:rPr>
          <w:rFonts w:ascii="Times" w:hAnsi="Times" w:cs="Times"/>
          <w:sz w:val="24"/>
          <w:szCs w:val="25"/>
        </w:rPr>
        <w:t>prevod</w:t>
      </w:r>
      <w:r w:rsidR="0045211C">
        <w:rPr>
          <w:rFonts w:ascii="Times" w:hAnsi="Times" w:cs="Times"/>
          <w:sz w:val="24"/>
          <w:szCs w:val="25"/>
        </w:rPr>
        <w:t xml:space="preserve"> z </w:t>
      </w:r>
      <w:r>
        <w:rPr>
          <w:rFonts w:ascii="Times" w:hAnsi="Times" w:cs="Times"/>
          <w:sz w:val="24"/>
          <w:szCs w:val="25"/>
        </w:rPr>
        <w:t>15 dní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>
        <w:rPr>
          <w:rFonts w:ascii="Times" w:hAnsi="Times" w:cs="Times"/>
          <w:sz w:val="24"/>
          <w:szCs w:val="25"/>
        </w:rPr>
        <w:t>30 dní</w:t>
      </w:r>
      <w:r w:rsidR="0045211C">
        <w:rPr>
          <w:rFonts w:ascii="Times" w:hAnsi="Times" w:cs="Times"/>
          <w:sz w:val="24"/>
          <w:szCs w:val="25"/>
        </w:rPr>
        <w:t xml:space="preserve"> v </w:t>
      </w:r>
      <w:r>
        <w:rPr>
          <w:rFonts w:ascii="Times" w:hAnsi="Times" w:cs="Times"/>
          <w:sz w:val="24"/>
          <w:szCs w:val="25"/>
        </w:rPr>
        <w:t>oboch kolách.</w:t>
      </w:r>
      <w:r w:rsidR="0045211C">
        <w:rPr>
          <w:rFonts w:ascii="Times" w:hAnsi="Times" w:cs="Times"/>
          <w:sz w:val="24"/>
          <w:szCs w:val="25"/>
        </w:rPr>
        <w:t xml:space="preserve"> je to z </w:t>
      </w:r>
      <w:r>
        <w:rPr>
          <w:rFonts w:ascii="Times" w:hAnsi="Times" w:cs="Times"/>
          <w:sz w:val="24"/>
          <w:szCs w:val="25"/>
        </w:rPr>
        <w:t xml:space="preserve">dôvodu potreby </w:t>
      </w:r>
      <w:r w:rsidR="00E518F1">
        <w:rPr>
          <w:rFonts w:ascii="Times" w:hAnsi="Times" w:cs="Times"/>
          <w:sz w:val="24"/>
          <w:szCs w:val="25"/>
        </w:rPr>
        <w:t xml:space="preserve">zabezpečiť pre </w:t>
      </w:r>
      <w:r w:rsidR="00453D73">
        <w:rPr>
          <w:rFonts w:ascii="Times" w:hAnsi="Times" w:cs="Times"/>
          <w:sz w:val="24"/>
          <w:szCs w:val="25"/>
        </w:rPr>
        <w:t xml:space="preserve">fond </w:t>
      </w:r>
      <w:r w:rsidR="00E518F1">
        <w:rPr>
          <w:rFonts w:ascii="Times" w:hAnsi="Times" w:cs="Times"/>
          <w:sz w:val="24"/>
          <w:szCs w:val="25"/>
        </w:rPr>
        <w:t>možnosť realizovať jeho predkupné právo podľa nového odseku 9</w:t>
      </w:r>
      <w:r w:rsidR="00443E70">
        <w:rPr>
          <w:rFonts w:ascii="Times" w:hAnsi="Times" w:cs="Times"/>
          <w:sz w:val="24"/>
          <w:szCs w:val="25"/>
        </w:rPr>
        <w:t>,</w:t>
      </w:r>
      <w:r w:rsidR="0045211C">
        <w:rPr>
          <w:rFonts w:ascii="Times" w:hAnsi="Times" w:cs="Times"/>
          <w:sz w:val="24"/>
          <w:szCs w:val="25"/>
        </w:rPr>
        <w:t xml:space="preserve"> to </w:t>
      </w:r>
      <w:r w:rsidR="00443E70">
        <w:rPr>
          <w:rFonts w:ascii="Times" w:hAnsi="Times" w:cs="Times"/>
          <w:sz w:val="24"/>
          <w:szCs w:val="25"/>
        </w:rPr>
        <w:t>zn. počas doby existencie tohto predkupného práva</w:t>
      </w:r>
      <w:r w:rsidR="00E518F1">
        <w:rPr>
          <w:rFonts w:ascii="Times" w:hAnsi="Times" w:cs="Times"/>
          <w:sz w:val="24"/>
          <w:szCs w:val="25"/>
        </w:rPr>
        <w:t>.</w:t>
      </w:r>
      <w:r w:rsidR="00FA035C">
        <w:rPr>
          <w:rFonts w:ascii="Times" w:hAnsi="Times" w:cs="Times"/>
          <w:sz w:val="24"/>
          <w:szCs w:val="25"/>
        </w:rPr>
        <w:t xml:space="preserve"> Zároveň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FA035C">
        <w:rPr>
          <w:rFonts w:ascii="Times" w:hAnsi="Times" w:cs="Times"/>
          <w:sz w:val="24"/>
          <w:szCs w:val="25"/>
        </w:rPr>
        <w:t>sem presúva ustanovenie</w:t>
      </w:r>
      <w:r w:rsidR="0045211C">
        <w:rPr>
          <w:rFonts w:ascii="Times" w:hAnsi="Times" w:cs="Times"/>
          <w:sz w:val="24"/>
          <w:szCs w:val="25"/>
        </w:rPr>
        <w:t xml:space="preserve"> § </w:t>
      </w:r>
      <w:r w:rsidR="00FA035C">
        <w:rPr>
          <w:rFonts w:ascii="Times" w:hAnsi="Times" w:cs="Times"/>
          <w:sz w:val="24"/>
          <w:szCs w:val="25"/>
        </w:rPr>
        <w:t>8 ods. 2.</w:t>
      </w:r>
    </w:p>
    <w:p w14:paraId="367CAACE" w14:textId="14CB0414" w:rsidR="00AD439F" w:rsidRPr="00B44223" w:rsidRDefault="00AD439F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B44223">
        <w:rPr>
          <w:rFonts w:ascii="Times" w:hAnsi="Times" w:cs="Times"/>
          <w:sz w:val="24"/>
          <w:szCs w:val="25"/>
        </w:rPr>
        <w:t>V odseku 3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D701DD">
        <w:rPr>
          <w:rFonts w:ascii="Times" w:hAnsi="Times" w:cs="Times"/>
          <w:sz w:val="24"/>
          <w:szCs w:val="25"/>
        </w:rPr>
        <w:t xml:space="preserve">zároveň </w:t>
      </w:r>
      <w:r w:rsidRPr="00B44223">
        <w:rPr>
          <w:rFonts w:ascii="Times" w:hAnsi="Times" w:cs="Times"/>
          <w:sz w:val="24"/>
          <w:szCs w:val="25"/>
        </w:rPr>
        <w:t>vypúšťa povinnosť zverejňovania ponuky poľnohospodárskeho pozemku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Pr="00B44223">
        <w:rPr>
          <w:rFonts w:ascii="Times" w:hAnsi="Times" w:cs="Times"/>
          <w:sz w:val="24"/>
          <w:szCs w:val="25"/>
        </w:rPr>
        <w:t>úradnej tabuli obce, kde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Pr="00B44223">
        <w:rPr>
          <w:rFonts w:ascii="Times" w:hAnsi="Times" w:cs="Times"/>
          <w:sz w:val="24"/>
          <w:szCs w:val="25"/>
        </w:rPr>
        <w:t>poľnohospodársky pozemok nachádza. Išlo o duplicitné zverejňovanie tej istej ponuky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Pr="00B44223">
        <w:rPr>
          <w:rFonts w:ascii="Times" w:hAnsi="Times" w:cs="Times"/>
          <w:sz w:val="24"/>
          <w:szCs w:val="25"/>
        </w:rPr>
        <w:t>internete, nakoľko mnohé obce majú už úradnú tabuľu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Pr="00B44223">
        <w:rPr>
          <w:rFonts w:ascii="Times" w:hAnsi="Times" w:cs="Times"/>
          <w:sz w:val="24"/>
          <w:szCs w:val="25"/>
        </w:rPr>
        <w:t>elektronickej forme</w:t>
      </w:r>
      <w:r w:rsidR="00E5048D">
        <w:rPr>
          <w:rFonts w:ascii="Times" w:hAnsi="Times" w:cs="Times"/>
          <w:sz w:val="24"/>
          <w:szCs w:val="25"/>
        </w:rPr>
        <w:t>,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Pr="00B44223">
        <w:rPr>
          <w:rFonts w:ascii="Times" w:hAnsi="Times" w:cs="Times"/>
          <w:sz w:val="24"/>
          <w:szCs w:val="25"/>
        </w:rPr>
        <w:t>tak využívanie úradných tabúľ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Pr="00B44223">
        <w:rPr>
          <w:rFonts w:ascii="Times" w:hAnsi="Times" w:cs="Times"/>
          <w:sz w:val="24"/>
          <w:szCs w:val="25"/>
        </w:rPr>
        <w:t xml:space="preserve">javí ako prekonané. </w:t>
      </w:r>
      <w:r w:rsidR="007170A9">
        <w:rPr>
          <w:rFonts w:ascii="Times" w:hAnsi="Times" w:cs="Times"/>
          <w:sz w:val="24"/>
          <w:szCs w:val="25"/>
        </w:rPr>
        <w:t>Navyše</w:t>
      </w:r>
      <w:r w:rsidR="00E5048D">
        <w:rPr>
          <w:rFonts w:ascii="Times" w:hAnsi="Times" w:cs="Times"/>
          <w:sz w:val="24"/>
          <w:szCs w:val="25"/>
        </w:rPr>
        <w:t>,</w:t>
      </w:r>
      <w:r w:rsidRPr="00B44223">
        <w:rPr>
          <w:rFonts w:ascii="Times" w:hAnsi="Times" w:cs="Times"/>
          <w:sz w:val="24"/>
          <w:szCs w:val="25"/>
        </w:rPr>
        <w:t xml:space="preserve"> </w:t>
      </w:r>
      <w:r w:rsidR="006A2423" w:rsidRPr="00B44223">
        <w:rPr>
          <w:rFonts w:ascii="Times" w:hAnsi="Times" w:cs="Times"/>
          <w:sz w:val="24"/>
          <w:szCs w:val="25"/>
        </w:rPr>
        <w:t>aj klasické zverejňovanie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6A2423" w:rsidRPr="00B44223">
        <w:rPr>
          <w:rFonts w:ascii="Times" w:hAnsi="Times" w:cs="Times"/>
          <w:sz w:val="24"/>
          <w:szCs w:val="25"/>
        </w:rPr>
        <w:t>úradnej tabuli</w:t>
      </w:r>
      <w:r w:rsidR="0045211C">
        <w:rPr>
          <w:rFonts w:ascii="Times" w:hAnsi="Times" w:cs="Times"/>
          <w:sz w:val="24"/>
          <w:szCs w:val="25"/>
        </w:rPr>
        <w:t xml:space="preserve"> je </w:t>
      </w:r>
      <w:r w:rsidR="006A2423" w:rsidRPr="00B44223">
        <w:rPr>
          <w:rFonts w:ascii="Times" w:hAnsi="Times" w:cs="Times"/>
          <w:sz w:val="24"/>
          <w:szCs w:val="25"/>
        </w:rPr>
        <w:t>dosť komplikované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6A2423" w:rsidRPr="00B44223">
        <w:rPr>
          <w:rFonts w:ascii="Times" w:hAnsi="Times" w:cs="Times"/>
          <w:sz w:val="24"/>
          <w:szCs w:val="25"/>
        </w:rPr>
        <w:t>hľadiska prehľadnosti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6A2423" w:rsidRPr="00B44223">
        <w:rPr>
          <w:rFonts w:ascii="Times" w:hAnsi="Times" w:cs="Times"/>
          <w:sz w:val="24"/>
          <w:szCs w:val="25"/>
        </w:rPr>
        <w:t>aktuálnosti jednotlivých ponúk.</w:t>
      </w:r>
      <w:r w:rsidR="000B1924" w:rsidRPr="00B44223">
        <w:rPr>
          <w:rFonts w:ascii="Times" w:hAnsi="Times" w:cs="Times"/>
          <w:sz w:val="24"/>
          <w:szCs w:val="25"/>
        </w:rPr>
        <w:t xml:space="preserve"> Spoločne s tým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0B1924" w:rsidRPr="00B44223">
        <w:rPr>
          <w:rFonts w:ascii="Times" w:hAnsi="Times" w:cs="Times"/>
          <w:sz w:val="24"/>
          <w:szCs w:val="25"/>
        </w:rPr>
        <w:t>vypúšťa aj ustanovenie o bezodplatnosti tohto úkonu.</w:t>
      </w:r>
      <w:r w:rsidR="007170A9">
        <w:rPr>
          <w:rFonts w:ascii="Times" w:hAnsi="Times" w:cs="Times"/>
          <w:sz w:val="24"/>
          <w:szCs w:val="25"/>
        </w:rPr>
        <w:t xml:space="preserve"> Uvedená zmena nepostihne negatívne prípadných záujemcov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7170A9">
        <w:rPr>
          <w:rFonts w:ascii="Times" w:hAnsi="Times" w:cs="Times"/>
          <w:sz w:val="24"/>
          <w:szCs w:val="25"/>
        </w:rPr>
        <w:t>obce, keďže vlastník pozemku môže voči potenciálnym záujemcom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7170A9">
        <w:rPr>
          <w:rFonts w:ascii="Times" w:hAnsi="Times" w:cs="Times"/>
          <w:sz w:val="24"/>
          <w:szCs w:val="25"/>
        </w:rPr>
        <w:t>obce svoju ponuku realizovať akýmkoľvek spôsobom.</w:t>
      </w:r>
    </w:p>
    <w:p w14:paraId="67B168FD" w14:textId="502FDE8E" w:rsidR="006A2423" w:rsidRPr="00B44223" w:rsidRDefault="006A2423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B44223">
        <w:rPr>
          <w:rFonts w:ascii="Times" w:hAnsi="Times" w:cs="Times"/>
          <w:sz w:val="24"/>
          <w:szCs w:val="25"/>
        </w:rPr>
        <w:t>V odseku 4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Pr="00B44223">
        <w:rPr>
          <w:rFonts w:ascii="Times" w:hAnsi="Times" w:cs="Times"/>
          <w:sz w:val="24"/>
          <w:szCs w:val="25"/>
        </w:rPr>
        <w:t>vypúšťa povinnosť desať ročného trvalého pobytu osoby alebo sídla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15160D">
        <w:rPr>
          <w:rFonts w:ascii="Times" w:hAnsi="Times" w:cs="Times"/>
          <w:sz w:val="24"/>
          <w:szCs w:val="25"/>
        </w:rPr>
        <w:t xml:space="preserve">území </w:t>
      </w:r>
      <w:r w:rsidRPr="00B44223">
        <w:rPr>
          <w:rFonts w:ascii="Times" w:hAnsi="Times" w:cs="Times"/>
          <w:sz w:val="24"/>
          <w:szCs w:val="25"/>
        </w:rPr>
        <w:t>Slovenskej republiky, čo bolo hodnotené</w:t>
      </w:r>
      <w:r w:rsidR="0045211C">
        <w:rPr>
          <w:rFonts w:ascii="Times" w:hAnsi="Times" w:cs="Times"/>
          <w:sz w:val="24"/>
          <w:szCs w:val="25"/>
        </w:rPr>
        <w:t xml:space="preserve"> zo </w:t>
      </w:r>
      <w:r w:rsidRPr="00B44223">
        <w:rPr>
          <w:rFonts w:ascii="Times" w:hAnsi="Times" w:cs="Times"/>
          <w:sz w:val="24"/>
          <w:szCs w:val="25"/>
        </w:rPr>
        <w:t>strany Európskej Komisie ako obmedzenie voľného pohybu kapitálu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Pr="00B44223">
        <w:rPr>
          <w:rFonts w:ascii="Times" w:hAnsi="Times" w:cs="Times"/>
          <w:sz w:val="24"/>
          <w:szCs w:val="25"/>
        </w:rPr>
        <w:t>slobody usadiť sa.</w:t>
      </w:r>
      <w:r w:rsidR="007170A9">
        <w:rPr>
          <w:rFonts w:ascii="Times" w:hAnsi="Times" w:cs="Times"/>
          <w:sz w:val="24"/>
          <w:szCs w:val="25"/>
        </w:rPr>
        <w:t xml:space="preserve"> Táto podmienka zároveň negatívne ovplyvňovala aj prístup aktívnych poľnohospodárov vykonávajúcim činnosť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7170A9">
        <w:rPr>
          <w:rFonts w:ascii="Times" w:hAnsi="Times" w:cs="Times"/>
          <w:sz w:val="24"/>
          <w:szCs w:val="25"/>
        </w:rPr>
        <w:t>Slovenskej republike</w:t>
      </w:r>
      <w:r w:rsidR="0045211C">
        <w:rPr>
          <w:rFonts w:ascii="Times" w:hAnsi="Times" w:cs="Times"/>
          <w:sz w:val="24"/>
          <w:szCs w:val="25"/>
        </w:rPr>
        <w:t xml:space="preserve"> k </w:t>
      </w:r>
      <w:r w:rsidR="007170A9">
        <w:rPr>
          <w:rFonts w:ascii="Times" w:hAnsi="Times" w:cs="Times"/>
          <w:sz w:val="24"/>
          <w:szCs w:val="25"/>
        </w:rPr>
        <w:t>vlastníctvu poľnohospodárskej pôdy.</w:t>
      </w:r>
    </w:p>
    <w:p w14:paraId="1C15AF0B" w14:textId="30FBE816" w:rsidR="007170A9" w:rsidRDefault="007170A9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>
        <w:rPr>
          <w:rFonts w:ascii="Times" w:hAnsi="Times" w:cs="Times"/>
          <w:sz w:val="24"/>
          <w:szCs w:val="25"/>
        </w:rPr>
        <w:t>V odsekoch 5</w:t>
      </w:r>
      <w:r w:rsidR="0045211C">
        <w:rPr>
          <w:rFonts w:ascii="Times" w:hAnsi="Times" w:cs="Times"/>
          <w:sz w:val="24"/>
          <w:szCs w:val="25"/>
        </w:rPr>
        <w:t xml:space="preserve"> a </w:t>
      </w:r>
      <w:r>
        <w:rPr>
          <w:rFonts w:ascii="Times" w:hAnsi="Times" w:cs="Times"/>
          <w:sz w:val="24"/>
          <w:szCs w:val="25"/>
        </w:rPr>
        <w:t>6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>
        <w:rPr>
          <w:rFonts w:ascii="Times" w:hAnsi="Times" w:cs="Times"/>
          <w:sz w:val="24"/>
          <w:szCs w:val="25"/>
        </w:rPr>
        <w:t>precizuje,</w:t>
      </w:r>
      <w:r w:rsidR="0045211C">
        <w:rPr>
          <w:rFonts w:ascii="Times" w:hAnsi="Times" w:cs="Times"/>
          <w:sz w:val="24"/>
          <w:szCs w:val="25"/>
        </w:rPr>
        <w:t xml:space="preserve"> že </w:t>
      </w:r>
      <w:r>
        <w:rPr>
          <w:rFonts w:ascii="Times" w:hAnsi="Times" w:cs="Times"/>
          <w:sz w:val="24"/>
          <w:szCs w:val="25"/>
        </w:rPr>
        <w:t>ide o ponuky voči rozdielnym cieľovým skupinám potenciálnych záujemcov</w:t>
      </w:r>
      <w:r w:rsidR="0045211C">
        <w:rPr>
          <w:rFonts w:ascii="Times" w:hAnsi="Times" w:cs="Times"/>
          <w:sz w:val="24"/>
          <w:szCs w:val="25"/>
        </w:rPr>
        <w:t xml:space="preserve"> v </w:t>
      </w:r>
      <w:r>
        <w:rPr>
          <w:rFonts w:ascii="Times" w:hAnsi="Times" w:cs="Times"/>
          <w:sz w:val="24"/>
          <w:szCs w:val="25"/>
        </w:rPr>
        <w:t>prvom</w:t>
      </w:r>
      <w:r w:rsidR="0045211C">
        <w:rPr>
          <w:rFonts w:ascii="Times" w:hAnsi="Times" w:cs="Times"/>
          <w:sz w:val="24"/>
          <w:szCs w:val="25"/>
        </w:rPr>
        <w:t xml:space="preserve"> a </w:t>
      </w:r>
      <w:r>
        <w:rPr>
          <w:rFonts w:ascii="Times" w:hAnsi="Times" w:cs="Times"/>
          <w:sz w:val="24"/>
          <w:szCs w:val="25"/>
        </w:rPr>
        <w:t>druhom kole ponuky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>
        <w:rPr>
          <w:rFonts w:ascii="Times" w:hAnsi="Times" w:cs="Times"/>
          <w:sz w:val="24"/>
          <w:szCs w:val="25"/>
        </w:rPr>
        <w:t>registri.</w:t>
      </w:r>
    </w:p>
    <w:p w14:paraId="06E8F983" w14:textId="6B75E987" w:rsidR="000B1924" w:rsidRPr="00B44223" w:rsidRDefault="000B1924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B44223">
        <w:rPr>
          <w:rFonts w:ascii="Times" w:hAnsi="Times" w:cs="Times"/>
          <w:sz w:val="24"/>
          <w:szCs w:val="25"/>
        </w:rPr>
        <w:lastRenderedPageBreak/>
        <w:t xml:space="preserve">V odseku </w:t>
      </w:r>
      <w:r w:rsidR="007170A9">
        <w:rPr>
          <w:rFonts w:ascii="Times" w:hAnsi="Times" w:cs="Times"/>
          <w:sz w:val="24"/>
          <w:szCs w:val="25"/>
        </w:rPr>
        <w:t>5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7170A9">
        <w:rPr>
          <w:rFonts w:ascii="Times" w:hAnsi="Times" w:cs="Times"/>
          <w:sz w:val="24"/>
          <w:szCs w:val="25"/>
        </w:rPr>
        <w:t xml:space="preserve">zároveň </w:t>
      </w:r>
      <w:r w:rsidR="00E5048D">
        <w:rPr>
          <w:rFonts w:ascii="Times" w:hAnsi="Times" w:cs="Times"/>
          <w:sz w:val="24"/>
          <w:szCs w:val="25"/>
        </w:rPr>
        <w:t>mení</w:t>
      </w:r>
      <w:r w:rsidR="00E5048D" w:rsidRPr="00B44223">
        <w:rPr>
          <w:rFonts w:ascii="Times" w:hAnsi="Times" w:cs="Times"/>
          <w:sz w:val="24"/>
          <w:szCs w:val="25"/>
        </w:rPr>
        <w:t xml:space="preserve"> </w:t>
      </w:r>
      <w:r w:rsidRPr="00B44223">
        <w:rPr>
          <w:rFonts w:ascii="Times" w:hAnsi="Times" w:cs="Times"/>
          <w:sz w:val="24"/>
          <w:szCs w:val="25"/>
        </w:rPr>
        <w:t>pojem rozšírenia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16588E" w:rsidRPr="00B44223">
        <w:rPr>
          <w:rFonts w:ascii="Times" w:hAnsi="Times" w:cs="Times"/>
          <w:sz w:val="24"/>
          <w:szCs w:val="25"/>
        </w:rPr>
        <w:t>pojem zverejnenia nakoľko ide len o zmenu teritória ponúkania poľnohospodárskeho pozemku</w:t>
      </w:r>
      <w:r w:rsidR="007170A9">
        <w:rPr>
          <w:rFonts w:ascii="Times" w:hAnsi="Times" w:cs="Times"/>
          <w:sz w:val="24"/>
          <w:szCs w:val="25"/>
        </w:rPr>
        <w:t>,</w:t>
      </w:r>
      <w:r w:rsidR="0016588E" w:rsidRPr="00B44223">
        <w:rPr>
          <w:rFonts w:ascii="Times" w:hAnsi="Times" w:cs="Times"/>
          <w:sz w:val="24"/>
          <w:szCs w:val="25"/>
        </w:rPr>
        <w:t xml:space="preserve"> </w:t>
      </w:r>
      <w:r w:rsidR="007170A9">
        <w:rPr>
          <w:rFonts w:ascii="Times" w:hAnsi="Times" w:cs="Times"/>
          <w:sz w:val="24"/>
          <w:szCs w:val="25"/>
        </w:rPr>
        <w:t>no</w:t>
      </w:r>
      <w:r w:rsidR="007170A9" w:rsidRPr="00B44223">
        <w:rPr>
          <w:rFonts w:ascii="Times" w:hAnsi="Times" w:cs="Times"/>
          <w:sz w:val="24"/>
          <w:szCs w:val="25"/>
        </w:rPr>
        <w:t xml:space="preserve"> </w:t>
      </w:r>
      <w:r w:rsidR="0016588E" w:rsidRPr="00B44223">
        <w:rPr>
          <w:rFonts w:ascii="Times" w:hAnsi="Times" w:cs="Times"/>
          <w:sz w:val="24"/>
          <w:szCs w:val="25"/>
        </w:rPr>
        <w:t>pozemok aj ostatné náležitosti ostávajú rovnaké.</w:t>
      </w:r>
    </w:p>
    <w:p w14:paraId="32B8D921" w14:textId="76B42C68" w:rsidR="0016588E" w:rsidRPr="00B44223" w:rsidRDefault="0016588E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B44223">
        <w:rPr>
          <w:rFonts w:ascii="Times" w:hAnsi="Times" w:cs="Times"/>
          <w:sz w:val="24"/>
          <w:szCs w:val="25"/>
        </w:rPr>
        <w:t>V odseku 7</w:t>
      </w:r>
      <w:r w:rsidR="0045211C">
        <w:rPr>
          <w:rFonts w:ascii="Times" w:hAnsi="Times" w:cs="Times"/>
          <w:sz w:val="24"/>
          <w:szCs w:val="25"/>
        </w:rPr>
        <w:t xml:space="preserve"> sa z </w:t>
      </w:r>
      <w:r w:rsidR="007170A9">
        <w:rPr>
          <w:rFonts w:ascii="Times" w:hAnsi="Times" w:cs="Times"/>
          <w:sz w:val="24"/>
          <w:szCs w:val="25"/>
        </w:rPr>
        <w:t xml:space="preserve">dôvodu jednoznačnosti tohto ustanovenia explicitne </w:t>
      </w:r>
      <w:r w:rsidRPr="00B44223">
        <w:rPr>
          <w:rFonts w:ascii="Times" w:hAnsi="Times" w:cs="Times"/>
          <w:sz w:val="24"/>
          <w:szCs w:val="25"/>
        </w:rPr>
        <w:t xml:space="preserve">dopĺňa </w:t>
      </w:r>
      <w:r w:rsidR="007170A9">
        <w:rPr>
          <w:rFonts w:ascii="Times" w:hAnsi="Times" w:cs="Times"/>
          <w:sz w:val="24"/>
          <w:szCs w:val="25"/>
        </w:rPr>
        <w:t>i podmienka ne</w:t>
      </w:r>
      <w:r w:rsidRPr="00B44223">
        <w:rPr>
          <w:rFonts w:ascii="Times" w:hAnsi="Times" w:cs="Times"/>
          <w:sz w:val="24"/>
          <w:szCs w:val="25"/>
        </w:rPr>
        <w:t>označeni</w:t>
      </w:r>
      <w:r w:rsidR="007170A9">
        <w:rPr>
          <w:rFonts w:ascii="Times" w:hAnsi="Times" w:cs="Times"/>
          <w:sz w:val="24"/>
          <w:szCs w:val="25"/>
        </w:rPr>
        <w:t>a</w:t>
      </w:r>
      <w:r w:rsidRPr="00B44223">
        <w:rPr>
          <w:rFonts w:ascii="Times" w:hAnsi="Times" w:cs="Times"/>
          <w:sz w:val="24"/>
          <w:szCs w:val="25"/>
        </w:rPr>
        <w:t xml:space="preserve"> </w:t>
      </w:r>
      <w:r w:rsidR="007170A9">
        <w:rPr>
          <w:rFonts w:ascii="Times" w:hAnsi="Times" w:cs="Times"/>
          <w:sz w:val="24"/>
          <w:szCs w:val="25"/>
        </w:rPr>
        <w:t>záujemcu</w:t>
      </w:r>
      <w:r w:rsidR="0045211C">
        <w:rPr>
          <w:rFonts w:ascii="Times" w:hAnsi="Times" w:cs="Times"/>
          <w:sz w:val="24"/>
          <w:szCs w:val="25"/>
        </w:rPr>
        <w:t xml:space="preserve"> zo </w:t>
      </w:r>
      <w:r w:rsidRPr="00B44223">
        <w:rPr>
          <w:rFonts w:ascii="Times" w:hAnsi="Times" w:cs="Times"/>
          <w:sz w:val="24"/>
          <w:szCs w:val="25"/>
        </w:rPr>
        <w:t>strany prevádzajúcej osoby, aby bolo jasné,</w:t>
      </w:r>
      <w:r w:rsidR="0045211C">
        <w:rPr>
          <w:rFonts w:ascii="Times" w:hAnsi="Times" w:cs="Times"/>
          <w:sz w:val="24"/>
          <w:szCs w:val="25"/>
        </w:rPr>
        <w:t xml:space="preserve"> že </w:t>
      </w:r>
      <w:r w:rsidRPr="00B44223">
        <w:rPr>
          <w:rFonts w:ascii="Times" w:hAnsi="Times" w:cs="Times"/>
          <w:sz w:val="24"/>
          <w:szCs w:val="25"/>
        </w:rPr>
        <w:t xml:space="preserve">i napriek </w:t>
      </w:r>
      <w:r w:rsidR="00E5048D">
        <w:rPr>
          <w:rFonts w:ascii="Times" w:hAnsi="Times" w:cs="Times"/>
          <w:sz w:val="24"/>
          <w:szCs w:val="25"/>
        </w:rPr>
        <w:t>prejaveným akceptáciám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Pr="00B44223">
        <w:rPr>
          <w:rFonts w:ascii="Times" w:hAnsi="Times" w:cs="Times"/>
          <w:sz w:val="24"/>
          <w:szCs w:val="25"/>
        </w:rPr>
        <w:t>prevádzajúci rozhodol neoznačiť</w:t>
      </w:r>
      <w:r w:rsidR="00C455BA" w:rsidRPr="00B44223">
        <w:rPr>
          <w:rFonts w:ascii="Times" w:hAnsi="Times" w:cs="Times"/>
          <w:sz w:val="24"/>
          <w:szCs w:val="25"/>
        </w:rPr>
        <w:t xml:space="preserve"> žiadneho nadobúdateľa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C455BA" w:rsidRPr="00B44223">
        <w:rPr>
          <w:rFonts w:ascii="Times" w:hAnsi="Times" w:cs="Times"/>
          <w:sz w:val="24"/>
          <w:szCs w:val="25"/>
        </w:rPr>
        <w:t>proces ponúkania tým pádom postúpil</w:t>
      </w:r>
      <w:r w:rsidR="0045211C">
        <w:rPr>
          <w:rFonts w:ascii="Times" w:hAnsi="Times" w:cs="Times"/>
          <w:sz w:val="24"/>
          <w:szCs w:val="25"/>
        </w:rPr>
        <w:t xml:space="preserve"> do </w:t>
      </w:r>
      <w:r w:rsidR="00C455BA" w:rsidRPr="00B44223">
        <w:rPr>
          <w:rFonts w:ascii="Times" w:hAnsi="Times" w:cs="Times"/>
          <w:sz w:val="24"/>
          <w:szCs w:val="25"/>
        </w:rPr>
        <w:t>ďalšej fázy.</w:t>
      </w:r>
    </w:p>
    <w:p w14:paraId="786E85DA" w14:textId="41543B16" w:rsidR="007C070A" w:rsidRPr="00B44223" w:rsidRDefault="007C070A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B44223">
        <w:rPr>
          <w:rFonts w:ascii="Times" w:hAnsi="Times" w:cs="Times"/>
          <w:sz w:val="24"/>
          <w:szCs w:val="25"/>
        </w:rPr>
        <w:t>V odseku 8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Pr="00B44223">
        <w:rPr>
          <w:rFonts w:ascii="Times" w:hAnsi="Times" w:cs="Times"/>
          <w:sz w:val="24"/>
          <w:szCs w:val="25"/>
        </w:rPr>
        <w:t>upravujú len odkazy vzhľadom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Pr="00B44223">
        <w:rPr>
          <w:rFonts w:ascii="Times" w:hAnsi="Times" w:cs="Times"/>
          <w:sz w:val="24"/>
          <w:szCs w:val="25"/>
        </w:rPr>
        <w:t>doplnenie niektorých ustanovení</w:t>
      </w:r>
      <w:r w:rsidR="0045211C">
        <w:rPr>
          <w:rFonts w:ascii="Times" w:hAnsi="Times" w:cs="Times"/>
          <w:sz w:val="24"/>
          <w:szCs w:val="25"/>
        </w:rPr>
        <w:t xml:space="preserve"> do </w:t>
      </w:r>
      <w:r w:rsidRPr="00B44223">
        <w:rPr>
          <w:rFonts w:ascii="Times" w:hAnsi="Times" w:cs="Times"/>
          <w:sz w:val="24"/>
          <w:szCs w:val="25"/>
        </w:rPr>
        <w:t>paragrafu</w:t>
      </w:r>
      <w:r w:rsidR="007170A9">
        <w:rPr>
          <w:rFonts w:ascii="Times" w:hAnsi="Times" w:cs="Times"/>
          <w:sz w:val="24"/>
          <w:szCs w:val="25"/>
        </w:rPr>
        <w:t>;</w:t>
      </w:r>
      <w:r w:rsidR="0045211C">
        <w:rPr>
          <w:rFonts w:ascii="Times" w:hAnsi="Times" w:cs="Times"/>
          <w:sz w:val="24"/>
          <w:szCs w:val="25"/>
        </w:rPr>
        <w:t xml:space="preserve"> to sa </w:t>
      </w:r>
      <w:r w:rsidR="007170A9">
        <w:rPr>
          <w:rFonts w:ascii="Times" w:hAnsi="Times" w:cs="Times"/>
          <w:sz w:val="24"/>
          <w:szCs w:val="25"/>
        </w:rPr>
        <w:t>týka aj ostatných úprav vnútorných odkazov</w:t>
      </w:r>
      <w:r w:rsidRPr="00B44223">
        <w:rPr>
          <w:rFonts w:ascii="Times" w:hAnsi="Times" w:cs="Times"/>
          <w:sz w:val="24"/>
          <w:szCs w:val="25"/>
        </w:rPr>
        <w:t>.</w:t>
      </w:r>
    </w:p>
    <w:p w14:paraId="4311E53F" w14:textId="4B91796D" w:rsidR="00D701DD" w:rsidRDefault="00D701DD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>
        <w:rPr>
          <w:rFonts w:ascii="Times" w:hAnsi="Times" w:cs="Times"/>
          <w:sz w:val="24"/>
          <w:szCs w:val="25"/>
        </w:rPr>
        <w:t>Dopĺňa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>
        <w:rPr>
          <w:rFonts w:ascii="Times" w:hAnsi="Times" w:cs="Times"/>
          <w:sz w:val="24"/>
          <w:szCs w:val="25"/>
        </w:rPr>
        <w:t xml:space="preserve">nový odsek 9, ktorý ustanovuje predkupné právo </w:t>
      </w:r>
      <w:r w:rsidR="00453D73">
        <w:rPr>
          <w:rFonts w:ascii="Times" w:hAnsi="Times" w:cs="Times"/>
          <w:sz w:val="24"/>
          <w:szCs w:val="25"/>
        </w:rPr>
        <w:t>fondu</w:t>
      </w:r>
      <w:r w:rsidR="0045211C">
        <w:rPr>
          <w:rFonts w:ascii="Times" w:hAnsi="Times" w:cs="Times"/>
          <w:sz w:val="24"/>
          <w:szCs w:val="25"/>
        </w:rPr>
        <w:t xml:space="preserve"> k </w:t>
      </w:r>
      <w:r>
        <w:rPr>
          <w:rFonts w:ascii="Times" w:hAnsi="Times" w:cs="Times"/>
          <w:sz w:val="24"/>
          <w:szCs w:val="25"/>
        </w:rPr>
        <w:t>prevádzaným poľnohospodárskym pozemkom</w:t>
      </w:r>
      <w:r w:rsidR="007170A9">
        <w:rPr>
          <w:rFonts w:ascii="Times" w:hAnsi="Times" w:cs="Times"/>
          <w:sz w:val="24"/>
          <w:szCs w:val="25"/>
        </w:rPr>
        <w:t>,</w:t>
      </w:r>
      <w:r w:rsidR="0045211C">
        <w:rPr>
          <w:rFonts w:ascii="Times" w:hAnsi="Times" w:cs="Times"/>
          <w:sz w:val="24"/>
          <w:szCs w:val="25"/>
        </w:rPr>
        <w:t xml:space="preserve"> a to </w:t>
      </w:r>
      <w:r w:rsidR="00A915D9">
        <w:rPr>
          <w:rFonts w:ascii="Times" w:hAnsi="Times" w:cs="Times"/>
          <w:sz w:val="24"/>
          <w:szCs w:val="25"/>
        </w:rPr>
        <w:t>len</w:t>
      </w:r>
      <w:r w:rsidR="0045211C">
        <w:rPr>
          <w:rFonts w:ascii="Times" w:hAnsi="Times" w:cs="Times"/>
          <w:sz w:val="24"/>
          <w:szCs w:val="25"/>
        </w:rPr>
        <w:t xml:space="preserve"> k </w:t>
      </w:r>
      <w:r w:rsidR="00A915D9">
        <w:rPr>
          <w:rFonts w:ascii="Times" w:hAnsi="Times" w:cs="Times"/>
          <w:sz w:val="24"/>
          <w:szCs w:val="25"/>
        </w:rPr>
        <w:t>tým, ktoré budú</w:t>
      </w:r>
      <w:r>
        <w:rPr>
          <w:rFonts w:ascii="Times" w:hAnsi="Times" w:cs="Times"/>
          <w:sz w:val="24"/>
          <w:szCs w:val="25"/>
        </w:rPr>
        <w:t xml:space="preserve"> zverejnen</w:t>
      </w:r>
      <w:r w:rsidR="00A915D9">
        <w:rPr>
          <w:rFonts w:ascii="Times" w:hAnsi="Times" w:cs="Times"/>
          <w:sz w:val="24"/>
          <w:szCs w:val="25"/>
        </w:rPr>
        <w:t>é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>
        <w:rPr>
          <w:rFonts w:ascii="Times" w:hAnsi="Times" w:cs="Times"/>
          <w:sz w:val="24"/>
          <w:szCs w:val="25"/>
        </w:rPr>
        <w:t>registri ponúk</w:t>
      </w:r>
      <w:r w:rsidR="00453D73">
        <w:rPr>
          <w:rFonts w:ascii="Times" w:hAnsi="Times" w:cs="Times"/>
          <w:sz w:val="24"/>
          <w:szCs w:val="25"/>
        </w:rPr>
        <w:t xml:space="preserve"> podľa odseku 3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453D73">
        <w:rPr>
          <w:rFonts w:ascii="Times" w:hAnsi="Times" w:cs="Times"/>
          <w:sz w:val="24"/>
          <w:szCs w:val="25"/>
        </w:rPr>
        <w:t>odseku 4 písm. a)</w:t>
      </w:r>
      <w:r>
        <w:rPr>
          <w:rFonts w:ascii="Times" w:hAnsi="Times" w:cs="Times"/>
          <w:sz w:val="24"/>
          <w:szCs w:val="25"/>
        </w:rPr>
        <w:t xml:space="preserve">. Toto predkupné právo fondu bude mať prednosť pred zákonom ustanoveným predkupným právom </w:t>
      </w:r>
      <w:r w:rsidR="009571BA">
        <w:rPr>
          <w:rFonts w:ascii="Times" w:hAnsi="Times" w:cs="Times"/>
          <w:sz w:val="24"/>
          <w:szCs w:val="25"/>
        </w:rPr>
        <w:t xml:space="preserve">spoluvlastníkov </w:t>
      </w:r>
      <w:r>
        <w:rPr>
          <w:rFonts w:ascii="Times" w:hAnsi="Times" w:cs="Times"/>
          <w:sz w:val="24"/>
          <w:szCs w:val="25"/>
        </w:rPr>
        <w:t>aj pred predkupným právom zmluvne dojednaným</w:t>
      </w:r>
      <w:r w:rsidR="00453D73">
        <w:rPr>
          <w:rFonts w:ascii="Times" w:hAnsi="Times" w:cs="Times"/>
          <w:sz w:val="24"/>
          <w:szCs w:val="25"/>
        </w:rPr>
        <w:t>.</w:t>
      </w:r>
      <w:r w:rsidR="00443E70">
        <w:rPr>
          <w:rFonts w:ascii="Times" w:hAnsi="Times" w:cs="Times"/>
          <w:sz w:val="24"/>
          <w:szCs w:val="25"/>
        </w:rPr>
        <w:t xml:space="preserve"> </w:t>
      </w:r>
      <w:r w:rsidR="00453D73">
        <w:rPr>
          <w:rFonts w:ascii="Times" w:hAnsi="Times" w:cs="Times"/>
          <w:sz w:val="24"/>
          <w:szCs w:val="25"/>
        </w:rPr>
        <w:t xml:space="preserve">Nie sú tým dotknuté </w:t>
      </w:r>
      <w:r w:rsidR="00443E70">
        <w:rPr>
          <w:rFonts w:ascii="Times" w:hAnsi="Times" w:cs="Times"/>
          <w:sz w:val="24"/>
          <w:szCs w:val="25"/>
        </w:rPr>
        <w:t>zákonn</w:t>
      </w:r>
      <w:r w:rsidR="00453D73">
        <w:rPr>
          <w:rFonts w:ascii="Times" w:hAnsi="Times" w:cs="Times"/>
          <w:sz w:val="24"/>
          <w:szCs w:val="25"/>
        </w:rPr>
        <w:t>é</w:t>
      </w:r>
      <w:r w:rsidR="00443E70">
        <w:rPr>
          <w:rFonts w:ascii="Times" w:hAnsi="Times" w:cs="Times"/>
          <w:sz w:val="24"/>
          <w:szCs w:val="25"/>
        </w:rPr>
        <w:t xml:space="preserve"> predkupn</w:t>
      </w:r>
      <w:r w:rsidR="00453D73">
        <w:rPr>
          <w:rFonts w:ascii="Times" w:hAnsi="Times" w:cs="Times"/>
          <w:sz w:val="24"/>
          <w:szCs w:val="25"/>
        </w:rPr>
        <w:t>é</w:t>
      </w:r>
      <w:r w:rsidR="00443E70">
        <w:rPr>
          <w:rFonts w:ascii="Times" w:hAnsi="Times" w:cs="Times"/>
          <w:sz w:val="24"/>
          <w:szCs w:val="25"/>
        </w:rPr>
        <w:t xml:space="preserve"> práv</w:t>
      </w:r>
      <w:r w:rsidR="00453D73">
        <w:rPr>
          <w:rFonts w:ascii="Times" w:hAnsi="Times" w:cs="Times"/>
          <w:sz w:val="24"/>
          <w:szCs w:val="25"/>
        </w:rPr>
        <w:t>a</w:t>
      </w:r>
      <w:r w:rsidR="00443E70">
        <w:rPr>
          <w:rFonts w:ascii="Times" w:hAnsi="Times" w:cs="Times"/>
          <w:sz w:val="24"/>
          <w:szCs w:val="25"/>
        </w:rPr>
        <w:t>, ktoré patria štá</w:t>
      </w:r>
      <w:r w:rsidR="00AF2F9D">
        <w:rPr>
          <w:rFonts w:ascii="Times" w:hAnsi="Times" w:cs="Times"/>
          <w:sz w:val="24"/>
          <w:szCs w:val="25"/>
        </w:rPr>
        <w:t>t</w:t>
      </w:r>
      <w:r w:rsidR="00443E70">
        <w:rPr>
          <w:rFonts w:ascii="Times" w:hAnsi="Times" w:cs="Times"/>
          <w:sz w:val="24"/>
          <w:szCs w:val="25"/>
        </w:rPr>
        <w:t>nym orgánom alebo právnickým osobám zriadeným štátnymi orgánmi podľa osobitných predpisov</w:t>
      </w:r>
      <w:r w:rsidR="00453D73">
        <w:rPr>
          <w:rFonts w:ascii="Times" w:hAnsi="Times" w:cs="Times"/>
          <w:sz w:val="24"/>
          <w:szCs w:val="25"/>
        </w:rPr>
        <w:t xml:space="preserve"> (viď druhý bod)</w:t>
      </w:r>
      <w:r>
        <w:rPr>
          <w:rFonts w:ascii="Times" w:hAnsi="Times" w:cs="Times"/>
          <w:sz w:val="24"/>
          <w:szCs w:val="25"/>
        </w:rPr>
        <w:t>. Prevádzajúci vlastník si splní povinnosť ponúknutia prevádzaného pozemku fondu tým,</w:t>
      </w:r>
      <w:r w:rsidR="0045211C">
        <w:rPr>
          <w:rFonts w:ascii="Times" w:hAnsi="Times" w:cs="Times"/>
          <w:sz w:val="24"/>
          <w:szCs w:val="25"/>
        </w:rPr>
        <w:t xml:space="preserve"> že </w:t>
      </w:r>
      <w:r>
        <w:rPr>
          <w:rFonts w:ascii="Times" w:hAnsi="Times" w:cs="Times"/>
          <w:sz w:val="24"/>
          <w:szCs w:val="25"/>
        </w:rPr>
        <w:t>zverejní ponuku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>
        <w:rPr>
          <w:rFonts w:ascii="Times" w:hAnsi="Times" w:cs="Times"/>
          <w:sz w:val="24"/>
          <w:szCs w:val="25"/>
        </w:rPr>
        <w:t>webovom registri.</w:t>
      </w:r>
      <w:r w:rsidR="00443E70">
        <w:rPr>
          <w:rFonts w:ascii="Times" w:hAnsi="Times" w:cs="Times"/>
          <w:sz w:val="24"/>
          <w:szCs w:val="25"/>
        </w:rPr>
        <w:t xml:space="preserve"> </w:t>
      </w:r>
      <w:r w:rsidR="00453D73">
        <w:rPr>
          <w:rFonts w:ascii="Times" w:hAnsi="Times" w:cs="Times"/>
          <w:sz w:val="24"/>
          <w:szCs w:val="25"/>
        </w:rPr>
        <w:t>Okamihom vzniká predkupné právo fondu.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443E70">
        <w:rPr>
          <w:rFonts w:ascii="Times" w:hAnsi="Times" w:cs="Times"/>
          <w:sz w:val="24"/>
          <w:szCs w:val="25"/>
        </w:rPr>
        <w:t>záujme právnej istoty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443E70">
        <w:rPr>
          <w:rFonts w:ascii="Times" w:hAnsi="Times" w:cs="Times"/>
          <w:sz w:val="24"/>
          <w:szCs w:val="25"/>
        </w:rPr>
        <w:t>navrhuje, aby predkupné právo fondu malo iba obmedzené trvanie</w:t>
      </w:r>
      <w:r w:rsidR="0045211C">
        <w:rPr>
          <w:rFonts w:ascii="Times" w:hAnsi="Times" w:cs="Times"/>
          <w:sz w:val="24"/>
          <w:szCs w:val="25"/>
        </w:rPr>
        <w:t xml:space="preserve"> a to </w:t>
      </w:r>
      <w:r w:rsidR="00443E70">
        <w:rPr>
          <w:rFonts w:ascii="Times" w:hAnsi="Times" w:cs="Times"/>
          <w:sz w:val="24"/>
          <w:szCs w:val="25"/>
        </w:rPr>
        <w:t>30 dní od zverejnenia ponuky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443E70">
        <w:rPr>
          <w:rFonts w:ascii="Times" w:hAnsi="Times" w:cs="Times"/>
          <w:sz w:val="24"/>
          <w:szCs w:val="25"/>
        </w:rPr>
        <w:t>prvom ponukovom kole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443E70">
        <w:rPr>
          <w:rFonts w:ascii="Times" w:hAnsi="Times" w:cs="Times"/>
          <w:sz w:val="24"/>
          <w:szCs w:val="25"/>
        </w:rPr>
        <w:t>registri ponúk.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9571BA">
        <w:rPr>
          <w:rFonts w:ascii="Times" w:hAnsi="Times" w:cs="Times"/>
          <w:sz w:val="24"/>
          <w:szCs w:val="25"/>
        </w:rPr>
        <w:t>katastrálnom konaní</w:t>
      </w:r>
      <w:r w:rsidR="0045211C">
        <w:rPr>
          <w:rFonts w:ascii="Times" w:hAnsi="Times" w:cs="Times"/>
          <w:sz w:val="24"/>
          <w:szCs w:val="25"/>
        </w:rPr>
        <w:t xml:space="preserve"> sa v </w:t>
      </w:r>
      <w:r w:rsidR="009571BA">
        <w:rPr>
          <w:rFonts w:ascii="Times" w:hAnsi="Times" w:cs="Times"/>
          <w:sz w:val="24"/>
          <w:szCs w:val="25"/>
        </w:rPr>
        <w:t xml:space="preserve">súlade s platnou právnou úpravou nebude skúmať ani preukazovať, či bolo predkupné právo </w:t>
      </w:r>
      <w:r w:rsidR="000B092B">
        <w:rPr>
          <w:rFonts w:ascii="Times" w:hAnsi="Times" w:cs="Times"/>
          <w:sz w:val="24"/>
          <w:szCs w:val="25"/>
        </w:rPr>
        <w:t>fondu</w:t>
      </w:r>
      <w:r w:rsidR="009571BA">
        <w:rPr>
          <w:rFonts w:ascii="Times" w:hAnsi="Times" w:cs="Times"/>
          <w:sz w:val="24"/>
          <w:szCs w:val="25"/>
        </w:rPr>
        <w:t xml:space="preserve"> uplatnené alebo nie. Porušenie predkupného práva </w:t>
      </w:r>
      <w:r w:rsidR="000B092B">
        <w:rPr>
          <w:rFonts w:ascii="Times" w:hAnsi="Times" w:cs="Times"/>
          <w:sz w:val="24"/>
          <w:szCs w:val="25"/>
        </w:rPr>
        <w:t>fondu</w:t>
      </w:r>
      <w:r w:rsidR="009571BA">
        <w:rPr>
          <w:rFonts w:ascii="Times" w:hAnsi="Times" w:cs="Times"/>
          <w:sz w:val="24"/>
          <w:szCs w:val="25"/>
        </w:rPr>
        <w:t xml:space="preserve"> zakladá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9571BA">
        <w:rPr>
          <w:rFonts w:ascii="Times" w:hAnsi="Times" w:cs="Times"/>
          <w:sz w:val="24"/>
          <w:szCs w:val="25"/>
        </w:rPr>
        <w:t>súlade so všeobecnou právnou úpravou relatívnu neplatnosť právneho úkonu.</w:t>
      </w:r>
      <w:r w:rsidR="00B753C9">
        <w:rPr>
          <w:rFonts w:ascii="Times" w:hAnsi="Times" w:cs="Times"/>
          <w:sz w:val="24"/>
          <w:szCs w:val="25"/>
        </w:rPr>
        <w:t xml:space="preserve"> Účelom tohto ustanovenia</w:t>
      </w:r>
      <w:r w:rsidR="0045211C">
        <w:rPr>
          <w:rFonts w:ascii="Times" w:hAnsi="Times" w:cs="Times"/>
          <w:sz w:val="24"/>
          <w:szCs w:val="25"/>
        </w:rPr>
        <w:t xml:space="preserve"> je </w:t>
      </w:r>
      <w:r w:rsidR="00B753C9">
        <w:rPr>
          <w:rFonts w:ascii="Times" w:hAnsi="Times" w:cs="Times"/>
          <w:sz w:val="24"/>
          <w:szCs w:val="25"/>
        </w:rPr>
        <w:t xml:space="preserve">vytvoriť pre </w:t>
      </w:r>
      <w:r w:rsidR="000B092B">
        <w:rPr>
          <w:rFonts w:ascii="Times" w:hAnsi="Times" w:cs="Times"/>
          <w:sz w:val="24"/>
          <w:szCs w:val="25"/>
        </w:rPr>
        <w:t>fond</w:t>
      </w:r>
      <w:r w:rsidR="00B753C9">
        <w:rPr>
          <w:rFonts w:ascii="Times" w:hAnsi="Times" w:cs="Times"/>
          <w:sz w:val="24"/>
          <w:szCs w:val="25"/>
        </w:rPr>
        <w:t xml:space="preserve"> </w:t>
      </w:r>
      <w:r w:rsidR="00B753C9" w:rsidRPr="002F3940">
        <w:rPr>
          <w:rFonts w:ascii="Times" w:hAnsi="Times" w:cs="Times"/>
          <w:sz w:val="24"/>
          <w:szCs w:val="25"/>
        </w:rPr>
        <w:t>možnosť,</w:t>
      </w:r>
      <w:r w:rsidR="0045211C">
        <w:rPr>
          <w:rFonts w:ascii="Times" w:hAnsi="Times" w:cs="Times"/>
          <w:sz w:val="24"/>
          <w:szCs w:val="25"/>
        </w:rPr>
        <w:t xml:space="preserve"> ak to </w:t>
      </w:r>
      <w:r w:rsidR="00B753C9" w:rsidRPr="002F3940">
        <w:rPr>
          <w:rFonts w:ascii="Times" w:hAnsi="Times" w:cs="Times"/>
          <w:sz w:val="24"/>
          <w:szCs w:val="25"/>
        </w:rPr>
        <w:t>bude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B753C9" w:rsidRPr="002F3940">
        <w:rPr>
          <w:rFonts w:ascii="Times" w:hAnsi="Times" w:cs="Times"/>
          <w:sz w:val="24"/>
          <w:szCs w:val="25"/>
        </w:rPr>
        <w:t>hľadiska jeho potrieb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B753C9" w:rsidRPr="002F3940">
        <w:rPr>
          <w:rFonts w:ascii="Times" w:hAnsi="Times" w:cs="Times"/>
          <w:sz w:val="24"/>
          <w:szCs w:val="25"/>
        </w:rPr>
        <w:t>úloh ako aj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B753C9" w:rsidRPr="002F3940">
        <w:rPr>
          <w:rFonts w:ascii="Times" w:hAnsi="Times" w:cs="Times"/>
          <w:sz w:val="24"/>
          <w:szCs w:val="25"/>
        </w:rPr>
        <w:t>hľadiska záujmu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B753C9" w:rsidRPr="002F3940">
        <w:rPr>
          <w:rFonts w:ascii="Times" w:hAnsi="Times" w:cs="Times"/>
          <w:sz w:val="24"/>
          <w:szCs w:val="25"/>
        </w:rPr>
        <w:t>racionálnom usporiadaní vlastníckej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B753C9" w:rsidRPr="002F3940">
        <w:rPr>
          <w:rFonts w:ascii="Times" w:hAnsi="Times" w:cs="Times"/>
          <w:sz w:val="24"/>
          <w:szCs w:val="25"/>
        </w:rPr>
        <w:t>užívacej štruktúry poľnohospodárskych pozemkov opodstatnené (najmä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B753C9" w:rsidRPr="002F3940">
        <w:rPr>
          <w:rFonts w:ascii="Times" w:hAnsi="Times" w:cs="Times"/>
          <w:sz w:val="24"/>
          <w:szCs w:val="25"/>
        </w:rPr>
        <w:t>hľadiska zmien územnoplánovacej dokumentácie), získať vlastníctvo ďalších pozemkov.</w:t>
      </w:r>
    </w:p>
    <w:p w14:paraId="20946ED7" w14:textId="036140F4" w:rsidR="00AD439F" w:rsidRPr="00B44223" w:rsidRDefault="00AD439F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B44223">
        <w:rPr>
          <w:rFonts w:ascii="Times" w:hAnsi="Times" w:cs="Times"/>
          <w:sz w:val="24"/>
          <w:szCs w:val="25"/>
        </w:rPr>
        <w:t>D</w:t>
      </w:r>
      <w:r w:rsidR="002B2E26" w:rsidRPr="00B44223">
        <w:rPr>
          <w:rFonts w:ascii="Times" w:hAnsi="Times" w:cs="Times"/>
          <w:sz w:val="24"/>
          <w:szCs w:val="25"/>
        </w:rPr>
        <w:t>opĺňa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2B2E26" w:rsidRPr="00B44223">
        <w:rPr>
          <w:rFonts w:ascii="Times" w:hAnsi="Times" w:cs="Times"/>
          <w:sz w:val="24"/>
          <w:szCs w:val="25"/>
        </w:rPr>
        <w:t xml:space="preserve">nový odsek </w:t>
      </w:r>
      <w:r w:rsidR="00D701DD">
        <w:rPr>
          <w:rFonts w:ascii="Times" w:hAnsi="Times" w:cs="Times"/>
          <w:sz w:val="24"/>
          <w:szCs w:val="25"/>
        </w:rPr>
        <w:t>10</w:t>
      </w:r>
      <w:r w:rsidR="002B2E26" w:rsidRPr="00B44223">
        <w:rPr>
          <w:rFonts w:ascii="Times" w:hAnsi="Times" w:cs="Times"/>
          <w:sz w:val="24"/>
          <w:szCs w:val="25"/>
        </w:rPr>
        <w:t xml:space="preserve">, ktorý pri prevode spoluvlastníckeho podielu poľnohospodárskeho pozemku </w:t>
      </w:r>
      <w:r w:rsidR="000B092B">
        <w:rPr>
          <w:rFonts w:ascii="Times" w:hAnsi="Times" w:cs="Times"/>
          <w:sz w:val="24"/>
          <w:szCs w:val="25"/>
        </w:rPr>
        <w:t>vylučuje</w:t>
      </w:r>
      <w:r w:rsidR="009571BA">
        <w:rPr>
          <w:rFonts w:ascii="Times" w:hAnsi="Times" w:cs="Times"/>
          <w:sz w:val="24"/>
          <w:szCs w:val="25"/>
        </w:rPr>
        <w:t xml:space="preserve"> predkupné práv</w:t>
      </w:r>
      <w:r w:rsidR="000B092B">
        <w:rPr>
          <w:rFonts w:ascii="Times" w:hAnsi="Times" w:cs="Times"/>
          <w:sz w:val="24"/>
          <w:szCs w:val="25"/>
        </w:rPr>
        <w:t>o</w:t>
      </w:r>
      <w:r w:rsidR="009571BA">
        <w:rPr>
          <w:rFonts w:ascii="Times" w:hAnsi="Times" w:cs="Times"/>
          <w:sz w:val="24"/>
          <w:szCs w:val="25"/>
        </w:rPr>
        <w:t xml:space="preserve"> spoluvlastníka podielu pozemku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9571BA">
        <w:rPr>
          <w:rFonts w:ascii="Times" w:hAnsi="Times" w:cs="Times"/>
          <w:sz w:val="24"/>
          <w:szCs w:val="25"/>
        </w:rPr>
        <w:t>situácii, kedy pôjde o prevod vlastníctva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2B2E26" w:rsidRPr="00B44223">
        <w:rPr>
          <w:rFonts w:ascii="Times" w:hAnsi="Times" w:cs="Times"/>
          <w:sz w:val="24"/>
          <w:szCs w:val="25"/>
        </w:rPr>
        <w:t>poľnohospodára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2B2E26" w:rsidRPr="00B44223">
        <w:rPr>
          <w:rFonts w:ascii="Times" w:hAnsi="Times" w:cs="Times"/>
          <w:sz w:val="24"/>
          <w:szCs w:val="25"/>
        </w:rPr>
        <w:t>obce, kde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0B092B">
        <w:rPr>
          <w:rFonts w:ascii="Times" w:hAnsi="Times" w:cs="Times"/>
          <w:sz w:val="24"/>
          <w:szCs w:val="25"/>
        </w:rPr>
        <w:t>dotknutý</w:t>
      </w:r>
      <w:r w:rsidR="002B2E26" w:rsidRPr="00B44223">
        <w:rPr>
          <w:rFonts w:ascii="Times" w:hAnsi="Times" w:cs="Times"/>
          <w:sz w:val="24"/>
          <w:szCs w:val="25"/>
        </w:rPr>
        <w:t xml:space="preserve"> poľnohospodársk</w:t>
      </w:r>
      <w:r w:rsidR="000B092B">
        <w:rPr>
          <w:rFonts w:ascii="Times" w:hAnsi="Times" w:cs="Times"/>
          <w:sz w:val="24"/>
          <w:szCs w:val="25"/>
        </w:rPr>
        <w:t>y</w:t>
      </w:r>
      <w:r w:rsidR="002B2E26" w:rsidRPr="00B44223">
        <w:rPr>
          <w:rFonts w:ascii="Times" w:hAnsi="Times" w:cs="Times"/>
          <w:sz w:val="24"/>
          <w:szCs w:val="25"/>
        </w:rPr>
        <w:t xml:space="preserve"> pozem</w:t>
      </w:r>
      <w:r w:rsidR="000B092B">
        <w:rPr>
          <w:rFonts w:ascii="Times" w:hAnsi="Times" w:cs="Times"/>
          <w:sz w:val="24"/>
          <w:szCs w:val="25"/>
        </w:rPr>
        <w:t>o</w:t>
      </w:r>
      <w:r w:rsidR="002B2E26" w:rsidRPr="00B44223">
        <w:rPr>
          <w:rFonts w:ascii="Times" w:hAnsi="Times" w:cs="Times"/>
          <w:sz w:val="24"/>
          <w:szCs w:val="25"/>
        </w:rPr>
        <w:t>k</w:t>
      </w:r>
      <w:r w:rsidR="00E5048D">
        <w:rPr>
          <w:rFonts w:ascii="Times" w:hAnsi="Times" w:cs="Times"/>
          <w:sz w:val="24"/>
          <w:szCs w:val="25"/>
        </w:rPr>
        <w:t xml:space="preserve"> nachádza,</w:t>
      </w:r>
      <w:r w:rsidR="002B2E26" w:rsidRPr="00B44223">
        <w:rPr>
          <w:rFonts w:ascii="Times" w:hAnsi="Times" w:cs="Times"/>
          <w:sz w:val="24"/>
          <w:szCs w:val="25"/>
        </w:rPr>
        <w:t xml:space="preserve"> alebo</w:t>
      </w:r>
      <w:r w:rsidR="0045211C">
        <w:rPr>
          <w:rFonts w:ascii="Times" w:hAnsi="Times" w:cs="Times"/>
          <w:sz w:val="24"/>
          <w:szCs w:val="25"/>
        </w:rPr>
        <w:t xml:space="preserve"> zo </w:t>
      </w:r>
      <w:r w:rsidR="002B2E26" w:rsidRPr="00B44223">
        <w:rPr>
          <w:rFonts w:ascii="Times" w:hAnsi="Times" w:cs="Times"/>
          <w:sz w:val="24"/>
          <w:szCs w:val="25"/>
        </w:rPr>
        <w:t>susednej obce alebo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15160D">
        <w:rPr>
          <w:rFonts w:ascii="Times" w:hAnsi="Times" w:cs="Times"/>
          <w:sz w:val="24"/>
          <w:szCs w:val="25"/>
        </w:rPr>
        <w:t>ktoréhokoľvek miesta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15160D">
        <w:rPr>
          <w:rFonts w:ascii="Times" w:hAnsi="Times" w:cs="Times"/>
          <w:sz w:val="24"/>
          <w:szCs w:val="25"/>
        </w:rPr>
        <w:t>území S</w:t>
      </w:r>
      <w:r w:rsidR="002B2E26" w:rsidRPr="00B44223">
        <w:rPr>
          <w:rFonts w:ascii="Times" w:hAnsi="Times" w:cs="Times"/>
          <w:sz w:val="24"/>
          <w:szCs w:val="25"/>
        </w:rPr>
        <w:t>lovenskej republiky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E5048D">
        <w:rPr>
          <w:rFonts w:ascii="Times" w:hAnsi="Times" w:cs="Times"/>
          <w:sz w:val="24"/>
          <w:szCs w:val="25"/>
        </w:rPr>
        <w:t>Európskej únie,</w:t>
      </w:r>
      <w:r w:rsidR="002B2E26" w:rsidRPr="00B44223">
        <w:rPr>
          <w:rFonts w:ascii="Times" w:hAnsi="Times" w:cs="Times"/>
          <w:sz w:val="24"/>
          <w:szCs w:val="25"/>
        </w:rPr>
        <w:t>.</w:t>
      </w:r>
      <w:r w:rsidR="0045211C">
        <w:rPr>
          <w:rFonts w:ascii="Times" w:hAnsi="Times" w:cs="Times"/>
          <w:sz w:val="24"/>
          <w:szCs w:val="25"/>
        </w:rPr>
        <w:t xml:space="preserve"> ak sa </w:t>
      </w:r>
      <w:r w:rsidR="009571BA">
        <w:rPr>
          <w:rFonts w:ascii="Times" w:hAnsi="Times" w:cs="Times"/>
          <w:sz w:val="24"/>
          <w:szCs w:val="25"/>
        </w:rPr>
        <w:t>má spoluvlastnícky podiel previesť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9571BA">
        <w:rPr>
          <w:rFonts w:ascii="Times" w:hAnsi="Times" w:cs="Times"/>
          <w:sz w:val="24"/>
          <w:szCs w:val="25"/>
        </w:rPr>
        <w:t xml:space="preserve">vyššie uvedeného záujemcu, prevádzajúci vlastník </w:t>
      </w:r>
      <w:r w:rsidR="000B092B">
        <w:rPr>
          <w:rFonts w:ascii="Times" w:hAnsi="Times" w:cs="Times"/>
          <w:sz w:val="24"/>
          <w:szCs w:val="25"/>
        </w:rPr>
        <w:t>nebude povinný</w:t>
      </w:r>
      <w:r w:rsidR="009571BA">
        <w:rPr>
          <w:rFonts w:ascii="Times" w:hAnsi="Times" w:cs="Times"/>
          <w:sz w:val="24"/>
          <w:szCs w:val="25"/>
        </w:rPr>
        <w:t xml:space="preserve"> ponúknuť spoluvlastnícky podiel ostatným spoluvlastníkom</w:t>
      </w:r>
      <w:r w:rsidR="004568B6">
        <w:rPr>
          <w:rFonts w:ascii="Times" w:hAnsi="Times" w:cs="Times"/>
          <w:sz w:val="24"/>
          <w:szCs w:val="25"/>
        </w:rPr>
        <w:t xml:space="preserve">. </w:t>
      </w:r>
      <w:r w:rsidR="002B2E26" w:rsidRPr="00B44223">
        <w:rPr>
          <w:rFonts w:ascii="Times" w:hAnsi="Times" w:cs="Times"/>
          <w:sz w:val="24"/>
          <w:szCs w:val="25"/>
        </w:rPr>
        <w:t>Takýto prístup</w:t>
      </w:r>
      <w:r w:rsidR="0045211C">
        <w:rPr>
          <w:rFonts w:ascii="Times" w:hAnsi="Times" w:cs="Times"/>
          <w:sz w:val="24"/>
          <w:szCs w:val="25"/>
        </w:rPr>
        <w:t xml:space="preserve"> je v </w:t>
      </w:r>
      <w:r w:rsidR="002B2E26" w:rsidRPr="00B44223">
        <w:rPr>
          <w:rFonts w:ascii="Times" w:hAnsi="Times" w:cs="Times"/>
          <w:sz w:val="24"/>
          <w:szCs w:val="25"/>
        </w:rPr>
        <w:t>súlade s koncepciou celého zákona, ktorá smeruje</w:t>
      </w:r>
      <w:r w:rsidR="0045211C">
        <w:rPr>
          <w:rFonts w:ascii="Times" w:hAnsi="Times" w:cs="Times"/>
          <w:sz w:val="24"/>
          <w:szCs w:val="25"/>
        </w:rPr>
        <w:t xml:space="preserve"> k </w:t>
      </w:r>
      <w:r w:rsidR="002B2E26" w:rsidRPr="00B44223">
        <w:rPr>
          <w:rFonts w:ascii="Times" w:hAnsi="Times" w:cs="Times"/>
          <w:sz w:val="24"/>
          <w:szCs w:val="25"/>
        </w:rPr>
        <w:t>poľnohospodárskemu využitiu poľnohospodárskych pozemkov</w:t>
      </w:r>
      <w:r w:rsidR="00E5048D">
        <w:rPr>
          <w:rFonts w:ascii="Times" w:hAnsi="Times" w:cs="Times"/>
          <w:sz w:val="24"/>
          <w:szCs w:val="25"/>
        </w:rPr>
        <w:t>,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2B2E26" w:rsidRPr="00B44223">
        <w:rPr>
          <w:rFonts w:ascii="Times" w:hAnsi="Times" w:cs="Times"/>
          <w:sz w:val="24"/>
          <w:szCs w:val="25"/>
        </w:rPr>
        <w:t>bráni znižovaniu výmery poľnohospodársky využívaných poľnohospodárskych pozemkov.</w:t>
      </w:r>
      <w:r w:rsidR="00E5048D">
        <w:rPr>
          <w:rFonts w:ascii="Times" w:hAnsi="Times" w:cs="Times"/>
          <w:sz w:val="24"/>
          <w:szCs w:val="25"/>
        </w:rPr>
        <w:t xml:space="preserve"> </w:t>
      </w:r>
      <w:r w:rsidR="000B092B">
        <w:rPr>
          <w:rFonts w:ascii="Times" w:hAnsi="Times" w:cs="Times"/>
          <w:sz w:val="24"/>
          <w:szCs w:val="25"/>
        </w:rPr>
        <w:t xml:space="preserve"> Účelom</w:t>
      </w:r>
      <w:r w:rsidR="0045211C">
        <w:rPr>
          <w:rFonts w:ascii="Times" w:hAnsi="Times" w:cs="Times"/>
          <w:sz w:val="24"/>
          <w:szCs w:val="25"/>
        </w:rPr>
        <w:t xml:space="preserve"> je </w:t>
      </w:r>
      <w:r w:rsidR="000B092B">
        <w:rPr>
          <w:rFonts w:ascii="Times" w:hAnsi="Times" w:cs="Times"/>
          <w:sz w:val="24"/>
          <w:szCs w:val="25"/>
        </w:rPr>
        <w:t>teda zabezpečiť jednoduchší prístup</w:t>
      </w:r>
      <w:r w:rsidR="0045211C">
        <w:rPr>
          <w:rFonts w:ascii="Times" w:hAnsi="Times" w:cs="Times"/>
          <w:sz w:val="24"/>
          <w:szCs w:val="25"/>
        </w:rPr>
        <w:t xml:space="preserve"> tzv. </w:t>
      </w:r>
      <w:r w:rsidR="000B092B">
        <w:rPr>
          <w:rFonts w:ascii="Times" w:hAnsi="Times" w:cs="Times"/>
          <w:sz w:val="24"/>
          <w:szCs w:val="25"/>
        </w:rPr>
        <w:t>aktívnych poľnohospodárov</w:t>
      </w:r>
      <w:r w:rsidR="0045211C">
        <w:rPr>
          <w:rFonts w:ascii="Times" w:hAnsi="Times" w:cs="Times"/>
          <w:sz w:val="24"/>
          <w:szCs w:val="25"/>
        </w:rPr>
        <w:t xml:space="preserve"> k </w:t>
      </w:r>
      <w:r w:rsidR="000B092B">
        <w:rPr>
          <w:rFonts w:ascii="Times" w:hAnsi="Times" w:cs="Times"/>
          <w:sz w:val="24"/>
          <w:szCs w:val="25"/>
        </w:rPr>
        <w:t>získaniu vlastníctva spoluvlastníckych podielov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0B092B">
        <w:rPr>
          <w:rFonts w:ascii="Times" w:hAnsi="Times" w:cs="Times"/>
          <w:sz w:val="24"/>
          <w:szCs w:val="25"/>
        </w:rPr>
        <w:t>poľnohospodárskych pozemkoch.</w:t>
      </w:r>
    </w:p>
    <w:p w14:paraId="796CF67C" w14:textId="60985E15" w:rsidR="000B092B" w:rsidRDefault="000B092B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>
        <w:rPr>
          <w:rFonts w:ascii="Times" w:hAnsi="Times" w:cs="Times"/>
          <w:sz w:val="24"/>
          <w:szCs w:val="25"/>
        </w:rPr>
        <w:t>V odseku 11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>
        <w:rPr>
          <w:rFonts w:ascii="Times" w:hAnsi="Times" w:cs="Times"/>
          <w:sz w:val="24"/>
          <w:szCs w:val="25"/>
        </w:rPr>
        <w:t>jednoznačne ustanovuje,</w:t>
      </w:r>
      <w:r w:rsidR="0045211C">
        <w:rPr>
          <w:rFonts w:ascii="Times" w:hAnsi="Times" w:cs="Times"/>
          <w:sz w:val="24"/>
          <w:szCs w:val="25"/>
        </w:rPr>
        <w:t xml:space="preserve"> že </w:t>
      </w:r>
      <w:r>
        <w:rPr>
          <w:rFonts w:ascii="Times" w:hAnsi="Times" w:cs="Times"/>
          <w:sz w:val="24"/>
          <w:szCs w:val="25"/>
        </w:rPr>
        <w:t>osoba vykonávajúca poľnohospodársku výrobu</w:t>
      </w:r>
      <w:r w:rsidR="0045211C">
        <w:rPr>
          <w:rFonts w:ascii="Times" w:hAnsi="Times" w:cs="Times"/>
          <w:sz w:val="24"/>
          <w:szCs w:val="25"/>
        </w:rPr>
        <w:t xml:space="preserve"> v </w:t>
      </w:r>
      <w:r>
        <w:rPr>
          <w:rFonts w:ascii="Times" w:hAnsi="Times" w:cs="Times"/>
          <w:sz w:val="24"/>
          <w:szCs w:val="25"/>
        </w:rPr>
        <w:t>pracovnoprávnom vzťahu musí plniť podmienku výkonu tejto práce pre podnikateľa podľa</w:t>
      </w:r>
      <w:r w:rsidR="0045211C">
        <w:rPr>
          <w:rFonts w:ascii="Times" w:hAnsi="Times" w:cs="Times"/>
          <w:sz w:val="24"/>
          <w:szCs w:val="25"/>
        </w:rPr>
        <w:t xml:space="preserve"> § </w:t>
      </w:r>
      <w:r>
        <w:rPr>
          <w:rFonts w:ascii="Times" w:hAnsi="Times" w:cs="Times"/>
          <w:sz w:val="24"/>
          <w:szCs w:val="25"/>
        </w:rPr>
        <w:t>4 ods. 1 písm. c) alebo nadobúdateľa.</w:t>
      </w:r>
    </w:p>
    <w:p w14:paraId="478753F4" w14:textId="7C24DB77" w:rsidR="004B47F5" w:rsidRPr="002F3940" w:rsidRDefault="00AD439F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B44223">
        <w:rPr>
          <w:rFonts w:ascii="Times" w:hAnsi="Times" w:cs="Times"/>
          <w:sz w:val="24"/>
          <w:szCs w:val="25"/>
        </w:rPr>
        <w:t>V</w:t>
      </w:r>
      <w:r w:rsidR="002B2E26" w:rsidRPr="00B44223">
        <w:rPr>
          <w:rFonts w:ascii="Times" w:hAnsi="Times" w:cs="Times"/>
          <w:sz w:val="24"/>
          <w:szCs w:val="25"/>
        </w:rPr>
        <w:t xml:space="preserve"> odsekoch 1</w:t>
      </w:r>
      <w:r w:rsidR="00D701DD">
        <w:rPr>
          <w:rFonts w:ascii="Times" w:hAnsi="Times" w:cs="Times"/>
          <w:sz w:val="24"/>
          <w:szCs w:val="25"/>
        </w:rPr>
        <w:t>2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2B2E26" w:rsidRPr="00B44223">
        <w:rPr>
          <w:rFonts w:ascii="Times" w:hAnsi="Times" w:cs="Times"/>
          <w:sz w:val="24"/>
          <w:szCs w:val="25"/>
        </w:rPr>
        <w:t>1</w:t>
      </w:r>
      <w:r w:rsidR="00D701DD">
        <w:rPr>
          <w:rFonts w:ascii="Times" w:hAnsi="Times" w:cs="Times"/>
          <w:sz w:val="24"/>
          <w:szCs w:val="25"/>
        </w:rPr>
        <w:t>3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0B092B">
        <w:rPr>
          <w:rFonts w:ascii="Times" w:hAnsi="Times" w:cs="Times"/>
          <w:sz w:val="24"/>
          <w:szCs w:val="25"/>
        </w:rPr>
        <w:t>kategória</w:t>
      </w:r>
      <w:r w:rsidR="0045211C">
        <w:rPr>
          <w:rFonts w:ascii="Times" w:hAnsi="Times" w:cs="Times"/>
          <w:sz w:val="24"/>
          <w:szCs w:val="25"/>
        </w:rPr>
        <w:t xml:space="preserve"> tzv. </w:t>
      </w:r>
      <w:r w:rsidR="000B092B">
        <w:rPr>
          <w:rFonts w:ascii="Times" w:hAnsi="Times" w:cs="Times"/>
          <w:sz w:val="24"/>
          <w:szCs w:val="25"/>
        </w:rPr>
        <w:t>mladého poľnohospodára nahrádza kategóriou</w:t>
      </w:r>
      <w:r w:rsidR="0045211C">
        <w:rPr>
          <w:rFonts w:ascii="Times" w:hAnsi="Times" w:cs="Times"/>
          <w:sz w:val="24"/>
          <w:szCs w:val="25"/>
        </w:rPr>
        <w:t xml:space="preserve"> tzv. </w:t>
      </w:r>
      <w:r w:rsidR="00E5048D">
        <w:rPr>
          <w:rFonts w:ascii="Times" w:hAnsi="Times" w:cs="Times"/>
          <w:sz w:val="24"/>
          <w:szCs w:val="25"/>
        </w:rPr>
        <w:t>začínajúc</w:t>
      </w:r>
      <w:r w:rsidR="000B092B">
        <w:rPr>
          <w:rFonts w:ascii="Times" w:hAnsi="Times" w:cs="Times"/>
          <w:sz w:val="24"/>
          <w:szCs w:val="25"/>
        </w:rPr>
        <w:t>eho</w:t>
      </w:r>
      <w:r w:rsidR="00E5048D" w:rsidRPr="00B44223">
        <w:rPr>
          <w:rFonts w:ascii="Times" w:hAnsi="Times" w:cs="Times"/>
          <w:sz w:val="24"/>
          <w:szCs w:val="25"/>
        </w:rPr>
        <w:t xml:space="preserve"> </w:t>
      </w:r>
      <w:r w:rsidR="002B2E26" w:rsidRPr="00B44223">
        <w:rPr>
          <w:rFonts w:ascii="Times" w:hAnsi="Times" w:cs="Times"/>
          <w:sz w:val="24"/>
          <w:szCs w:val="25"/>
        </w:rPr>
        <w:t>poľnohospodár</w:t>
      </w:r>
      <w:r w:rsidR="000B092B">
        <w:rPr>
          <w:rFonts w:ascii="Times" w:hAnsi="Times" w:cs="Times"/>
          <w:sz w:val="24"/>
          <w:szCs w:val="25"/>
        </w:rPr>
        <w:t>a</w:t>
      </w:r>
      <w:r w:rsidR="002B2E26" w:rsidRPr="00B44223">
        <w:rPr>
          <w:rFonts w:ascii="Times" w:hAnsi="Times" w:cs="Times"/>
          <w:sz w:val="24"/>
          <w:szCs w:val="25"/>
        </w:rPr>
        <w:t>, aby nedochádzalo</w:t>
      </w:r>
      <w:r w:rsidR="0045211C">
        <w:rPr>
          <w:rFonts w:ascii="Times" w:hAnsi="Times" w:cs="Times"/>
          <w:sz w:val="24"/>
          <w:szCs w:val="25"/>
        </w:rPr>
        <w:t xml:space="preserve"> k </w:t>
      </w:r>
      <w:r w:rsidR="002B2E26" w:rsidRPr="00B44223">
        <w:rPr>
          <w:rFonts w:ascii="Times" w:hAnsi="Times" w:cs="Times"/>
          <w:sz w:val="24"/>
          <w:szCs w:val="25"/>
        </w:rPr>
        <w:t>nesprávnemu</w:t>
      </w:r>
      <w:r w:rsidR="007C070A" w:rsidRPr="00B44223">
        <w:rPr>
          <w:rFonts w:ascii="Times" w:hAnsi="Times" w:cs="Times"/>
          <w:sz w:val="24"/>
          <w:szCs w:val="25"/>
        </w:rPr>
        <w:t xml:space="preserve"> </w:t>
      </w:r>
      <w:r w:rsidR="002B2E26" w:rsidRPr="00B44223">
        <w:rPr>
          <w:rFonts w:ascii="Times" w:hAnsi="Times" w:cs="Times"/>
          <w:sz w:val="24"/>
          <w:szCs w:val="25"/>
        </w:rPr>
        <w:t>výkladu tohto pojmu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2B2E26" w:rsidRPr="00B44223">
        <w:rPr>
          <w:rFonts w:ascii="Times" w:hAnsi="Times" w:cs="Times"/>
          <w:sz w:val="24"/>
          <w:szCs w:val="25"/>
        </w:rPr>
        <w:t>hľadiska toho,</w:t>
      </w:r>
      <w:r w:rsidR="0045211C">
        <w:rPr>
          <w:rFonts w:ascii="Times" w:hAnsi="Times" w:cs="Times"/>
          <w:sz w:val="24"/>
          <w:szCs w:val="25"/>
        </w:rPr>
        <w:t xml:space="preserve"> že </w:t>
      </w:r>
      <w:r w:rsidR="002B2E26" w:rsidRPr="00B44223">
        <w:rPr>
          <w:rFonts w:ascii="Times" w:hAnsi="Times" w:cs="Times"/>
          <w:sz w:val="24"/>
          <w:szCs w:val="25"/>
        </w:rPr>
        <w:t>musí ísť len o novo vznikajúce podnikanie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2B2E26" w:rsidRPr="00B44223">
        <w:rPr>
          <w:rFonts w:ascii="Times" w:hAnsi="Times" w:cs="Times"/>
          <w:sz w:val="24"/>
          <w:szCs w:val="25"/>
        </w:rPr>
        <w:t xml:space="preserve">poľnohospodárskej výrobe. </w:t>
      </w:r>
      <w:r w:rsidR="00E5048D">
        <w:rPr>
          <w:rFonts w:ascii="Times" w:hAnsi="Times" w:cs="Times"/>
          <w:sz w:val="24"/>
          <w:szCs w:val="25"/>
        </w:rPr>
        <w:t>Nová definícia začínajúceho poľnohospodára nahrádza dotera</w:t>
      </w:r>
      <w:r w:rsidR="004178B9">
        <w:rPr>
          <w:rFonts w:ascii="Times" w:hAnsi="Times" w:cs="Times"/>
          <w:sz w:val="24"/>
          <w:szCs w:val="25"/>
        </w:rPr>
        <w:t>z</w:t>
      </w:r>
      <w:r w:rsidR="00E5048D">
        <w:rPr>
          <w:rFonts w:ascii="Times" w:hAnsi="Times" w:cs="Times"/>
          <w:sz w:val="24"/>
          <w:szCs w:val="25"/>
        </w:rPr>
        <w:t xml:space="preserve"> používanú definíciu mladého poľnohospodára podľa nariadenia EÚ 1305/2013</w:t>
      </w:r>
      <w:r w:rsidR="00AC5A96">
        <w:rPr>
          <w:rFonts w:ascii="Times" w:hAnsi="Times" w:cs="Times"/>
          <w:sz w:val="24"/>
          <w:szCs w:val="25"/>
        </w:rPr>
        <w:t>, ktorá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AC5A96">
        <w:rPr>
          <w:rFonts w:ascii="Times" w:hAnsi="Times" w:cs="Times"/>
          <w:sz w:val="24"/>
          <w:szCs w:val="25"/>
        </w:rPr>
        <w:t>praxi prináša aplikačné problémy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AC5A96">
        <w:rPr>
          <w:rFonts w:ascii="Times" w:hAnsi="Times" w:cs="Times"/>
          <w:sz w:val="24"/>
          <w:szCs w:val="25"/>
        </w:rPr>
        <w:t>jej výklad nie</w:t>
      </w:r>
      <w:r w:rsidR="0045211C">
        <w:rPr>
          <w:rFonts w:ascii="Times" w:hAnsi="Times" w:cs="Times"/>
          <w:sz w:val="24"/>
          <w:szCs w:val="25"/>
        </w:rPr>
        <w:t xml:space="preserve"> je </w:t>
      </w:r>
      <w:r w:rsidR="00AC5A96">
        <w:rPr>
          <w:rFonts w:ascii="Times" w:hAnsi="Times" w:cs="Times"/>
          <w:sz w:val="24"/>
          <w:szCs w:val="25"/>
        </w:rPr>
        <w:t>jednoznačný</w:t>
      </w:r>
      <w:r w:rsidR="004178B9">
        <w:rPr>
          <w:rFonts w:ascii="Times" w:hAnsi="Times" w:cs="Times"/>
          <w:sz w:val="24"/>
          <w:szCs w:val="25"/>
        </w:rPr>
        <w:t>.Pre definíciu začínajúceho poľnohospodára ako aj pre pojem výkonu poľnohospodárskej výroby vôbec</w:t>
      </w:r>
      <w:r w:rsidR="0045211C">
        <w:rPr>
          <w:rFonts w:ascii="Times" w:hAnsi="Times" w:cs="Times"/>
          <w:sz w:val="24"/>
          <w:szCs w:val="25"/>
        </w:rPr>
        <w:t xml:space="preserve"> je </w:t>
      </w:r>
      <w:r w:rsidR="004178B9">
        <w:rPr>
          <w:rFonts w:ascii="Times" w:hAnsi="Times" w:cs="Times"/>
          <w:sz w:val="24"/>
          <w:szCs w:val="25"/>
        </w:rPr>
        <w:t>dôležitá podmienka mať</w:t>
      </w:r>
      <w:r w:rsidR="0045211C">
        <w:rPr>
          <w:rFonts w:ascii="Times" w:hAnsi="Times" w:cs="Times"/>
          <w:sz w:val="24"/>
          <w:szCs w:val="25"/>
        </w:rPr>
        <w:t xml:space="preserve"> k </w:t>
      </w:r>
      <w:r w:rsidR="004178B9">
        <w:rPr>
          <w:rFonts w:ascii="Times" w:hAnsi="Times" w:cs="Times"/>
          <w:sz w:val="24"/>
          <w:szCs w:val="25"/>
        </w:rPr>
        <w:t>dispozícii pôdu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4178B9">
        <w:rPr>
          <w:rFonts w:ascii="Times" w:hAnsi="Times" w:cs="Times"/>
          <w:sz w:val="24"/>
          <w:szCs w:val="25"/>
        </w:rPr>
        <w:t xml:space="preserve">účely výkonu poľnohospodárskej výroby ako podnikania alebo stavbu slúžiacu poľnohospodárskej výrobe. </w:t>
      </w:r>
      <w:r w:rsidR="00C569DF">
        <w:rPr>
          <w:rFonts w:ascii="Times" w:hAnsi="Times" w:cs="Times"/>
          <w:sz w:val="24"/>
          <w:szCs w:val="25"/>
        </w:rPr>
        <w:t>Ide o alternatívne podmienky, ktoré umožnia lokalizovať záujemcu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C569DF">
        <w:rPr>
          <w:rFonts w:ascii="Times" w:hAnsi="Times" w:cs="Times"/>
          <w:sz w:val="24"/>
          <w:szCs w:val="25"/>
        </w:rPr>
        <w:t>územie konkrétnej obce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C569DF">
        <w:rPr>
          <w:rFonts w:ascii="Times" w:hAnsi="Times" w:cs="Times"/>
          <w:sz w:val="24"/>
          <w:szCs w:val="25"/>
        </w:rPr>
        <w:t>tak ho zaradiť</w:t>
      </w:r>
      <w:r w:rsidR="0045211C">
        <w:rPr>
          <w:rFonts w:ascii="Times" w:hAnsi="Times" w:cs="Times"/>
          <w:sz w:val="24"/>
          <w:szCs w:val="25"/>
        </w:rPr>
        <w:t xml:space="preserve"> do </w:t>
      </w:r>
      <w:r w:rsidR="00C569DF">
        <w:rPr>
          <w:rFonts w:ascii="Times" w:hAnsi="Times" w:cs="Times"/>
          <w:sz w:val="24"/>
          <w:szCs w:val="25"/>
        </w:rPr>
        <w:t>kategórie záujemcu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C569DF">
        <w:rPr>
          <w:rFonts w:ascii="Times" w:hAnsi="Times" w:cs="Times"/>
          <w:sz w:val="24"/>
          <w:szCs w:val="25"/>
        </w:rPr>
        <w:t xml:space="preserve">obce (§ 4 ods. 1), susednej obce alebo ostatného územia (§ 4 </w:t>
      </w:r>
      <w:r w:rsidR="00C569DF">
        <w:rPr>
          <w:rFonts w:ascii="Times" w:hAnsi="Times" w:cs="Times"/>
          <w:sz w:val="24"/>
          <w:szCs w:val="25"/>
        </w:rPr>
        <w:lastRenderedPageBreak/>
        <w:t>ods. 4). Pre túto lokalizáciu nie</w:t>
      </w:r>
      <w:r w:rsidR="0045211C">
        <w:rPr>
          <w:rFonts w:ascii="Times" w:hAnsi="Times" w:cs="Times"/>
          <w:sz w:val="24"/>
          <w:szCs w:val="25"/>
        </w:rPr>
        <w:t xml:space="preserve"> je </w:t>
      </w:r>
      <w:r w:rsidR="00C569DF">
        <w:rPr>
          <w:rFonts w:ascii="Times" w:hAnsi="Times" w:cs="Times"/>
          <w:sz w:val="24"/>
          <w:szCs w:val="25"/>
        </w:rPr>
        <w:t>podstatné, kde má daný subjekt miesto podnikania alebo sídlo</w:t>
      </w:r>
      <w:r w:rsidR="00AC5A96">
        <w:rPr>
          <w:rFonts w:ascii="Times" w:hAnsi="Times" w:cs="Times"/>
          <w:sz w:val="24"/>
          <w:szCs w:val="25"/>
        </w:rPr>
        <w:t xml:space="preserve"> alebo kde bol evidovaný</w:t>
      </w:r>
      <w:r w:rsidR="00C569DF">
        <w:rPr>
          <w:rFonts w:ascii="Times" w:hAnsi="Times" w:cs="Times"/>
          <w:sz w:val="24"/>
          <w:szCs w:val="25"/>
        </w:rPr>
        <w:t>, ale kde reálne svoju činnosť vykonáva alebo kde má vytvorené podmienky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C569DF">
        <w:rPr>
          <w:rFonts w:ascii="Times" w:hAnsi="Times" w:cs="Times"/>
          <w:sz w:val="24"/>
          <w:szCs w:val="25"/>
        </w:rPr>
        <w:t>jej výkon.</w:t>
      </w:r>
      <w:r w:rsidR="00815998">
        <w:rPr>
          <w:rFonts w:ascii="Times" w:hAnsi="Times" w:cs="Times"/>
          <w:sz w:val="24"/>
          <w:szCs w:val="25"/>
        </w:rPr>
        <w:t xml:space="preserve"> Za spoločníka alebo člena právnickej osoby sa považuje spoločník alebo člen analogicky podľa § 11 ods. 5 alebo § 66b písm. a) Obchodného zákonníka</w:t>
      </w:r>
      <w:r w:rsidR="00EE6942">
        <w:rPr>
          <w:rFonts w:ascii="Times" w:hAnsi="Times" w:cs="Times"/>
          <w:sz w:val="24"/>
          <w:szCs w:val="25"/>
        </w:rPr>
        <w:t>. Za rozhodujúci vplyv sa považuje také postavenie spoločníka alebo člena právnickej osoby, ktoré mu umožňuje disponovať takým počtom hlasov, ktorým môže dosiahnuť rozhodnutie</w:t>
      </w:r>
      <w:r w:rsidR="00486DAC">
        <w:rPr>
          <w:rFonts w:ascii="Times" w:hAnsi="Times" w:cs="Times"/>
          <w:sz w:val="24"/>
          <w:szCs w:val="25"/>
        </w:rPr>
        <w:t xml:space="preserve"> valného zhromaždenia atď., to znamená, ktorým môže ovládať konanie právnickej osoby; rozhodujúcim postavením nie je iba konateľ alebo štatutárny orgán, nakoľko jeho konanie podlieha vôli ovládajúceho spoločníka alebo člena právnickej osoby.</w:t>
      </w:r>
    </w:p>
    <w:p w14:paraId="6869EE91" w14:textId="77777777" w:rsidR="0061645A" w:rsidRDefault="002B2E26" w:rsidP="002F3940">
      <w:pPr>
        <w:spacing w:before="240" w:after="120" w:line="240" w:lineRule="auto"/>
        <w:jc w:val="both"/>
        <w:divId w:val="534076897"/>
        <w:rPr>
          <w:rFonts w:ascii="Times" w:hAnsi="Times" w:cs="Times"/>
          <w:b/>
          <w:bCs/>
          <w:sz w:val="24"/>
          <w:szCs w:val="25"/>
        </w:rPr>
      </w:pPr>
      <w:r w:rsidRPr="00B44223">
        <w:rPr>
          <w:rFonts w:ascii="Times" w:hAnsi="Times" w:cs="Times"/>
          <w:b/>
          <w:bCs/>
          <w:sz w:val="24"/>
          <w:szCs w:val="25"/>
        </w:rPr>
        <w:t xml:space="preserve">K čl. I bodu </w:t>
      </w:r>
      <w:r w:rsidR="00AC5A96">
        <w:rPr>
          <w:rFonts w:ascii="Times" w:hAnsi="Times" w:cs="Times"/>
          <w:b/>
          <w:bCs/>
          <w:sz w:val="24"/>
          <w:szCs w:val="25"/>
        </w:rPr>
        <w:t>4</w:t>
      </w:r>
    </w:p>
    <w:p w14:paraId="5EA64C4A" w14:textId="2CC9A680" w:rsidR="0061645A" w:rsidRPr="00B402B5" w:rsidRDefault="0061645A" w:rsidP="00B402B5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B402B5">
        <w:rPr>
          <w:rFonts w:ascii="Times" w:hAnsi="Times" w:cs="Times"/>
          <w:sz w:val="24"/>
          <w:szCs w:val="25"/>
        </w:rPr>
        <w:t>Legislatívno-technická úprava.</w:t>
      </w:r>
    </w:p>
    <w:p w14:paraId="75807257" w14:textId="42F225F0" w:rsidR="0061645A" w:rsidRPr="00B44223" w:rsidRDefault="0061645A" w:rsidP="002F3940">
      <w:pPr>
        <w:spacing w:before="240" w:after="120" w:line="240" w:lineRule="auto"/>
        <w:jc w:val="both"/>
        <w:divId w:val="534076897"/>
        <w:rPr>
          <w:rFonts w:ascii="Times" w:hAnsi="Times" w:cs="Times"/>
          <w:b/>
          <w:bCs/>
          <w:sz w:val="24"/>
          <w:szCs w:val="25"/>
        </w:rPr>
      </w:pPr>
      <w:r>
        <w:rPr>
          <w:rFonts w:ascii="Times" w:hAnsi="Times" w:cs="Times"/>
          <w:b/>
          <w:bCs/>
          <w:sz w:val="24"/>
          <w:szCs w:val="25"/>
        </w:rPr>
        <w:t>K čl. I bodu 5</w:t>
      </w:r>
    </w:p>
    <w:p w14:paraId="17656243" w14:textId="291C0A93" w:rsidR="002B2E26" w:rsidRPr="002F3940" w:rsidRDefault="004178B9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>
        <w:rPr>
          <w:rFonts w:ascii="Times" w:hAnsi="Times" w:cs="Times"/>
          <w:sz w:val="24"/>
          <w:szCs w:val="25"/>
        </w:rPr>
        <w:t>Vypustenie</w:t>
      </w:r>
      <w:r w:rsidRPr="00B44223">
        <w:rPr>
          <w:rFonts w:ascii="Times" w:hAnsi="Times" w:cs="Times"/>
          <w:sz w:val="24"/>
          <w:szCs w:val="25"/>
        </w:rPr>
        <w:t xml:space="preserve"> </w:t>
      </w:r>
      <w:r w:rsidR="002B2E26" w:rsidRPr="00B44223">
        <w:rPr>
          <w:rFonts w:ascii="Times" w:hAnsi="Times" w:cs="Times"/>
          <w:sz w:val="24"/>
          <w:szCs w:val="25"/>
        </w:rPr>
        <w:t>slov</w:t>
      </w:r>
      <w:r>
        <w:rPr>
          <w:rFonts w:ascii="Times" w:hAnsi="Times" w:cs="Times"/>
          <w:sz w:val="24"/>
          <w:szCs w:val="25"/>
        </w:rPr>
        <w:t>a</w:t>
      </w:r>
      <w:r w:rsidR="002B2E26" w:rsidRPr="00B44223">
        <w:rPr>
          <w:rFonts w:ascii="Times" w:hAnsi="Times" w:cs="Times"/>
          <w:sz w:val="24"/>
          <w:szCs w:val="25"/>
        </w:rPr>
        <w:t xml:space="preserve"> </w:t>
      </w:r>
      <w:r>
        <w:rPr>
          <w:rFonts w:ascii="Times" w:hAnsi="Times" w:cs="Times"/>
          <w:sz w:val="24"/>
          <w:szCs w:val="25"/>
        </w:rPr>
        <w:t>„</w:t>
      </w:r>
      <w:r w:rsidR="002B2E26" w:rsidRPr="00B44223">
        <w:rPr>
          <w:rFonts w:ascii="Times" w:hAnsi="Times" w:cs="Times"/>
          <w:sz w:val="24"/>
          <w:szCs w:val="25"/>
        </w:rPr>
        <w:t>neúspešného</w:t>
      </w:r>
      <w:r>
        <w:rPr>
          <w:rFonts w:ascii="Times" w:hAnsi="Times" w:cs="Times"/>
          <w:sz w:val="24"/>
          <w:szCs w:val="25"/>
        </w:rPr>
        <w:t>“</w:t>
      </w:r>
      <w:r w:rsidR="0045211C">
        <w:rPr>
          <w:rFonts w:ascii="Times" w:hAnsi="Times" w:cs="Times"/>
          <w:sz w:val="24"/>
          <w:szCs w:val="25"/>
        </w:rPr>
        <w:t xml:space="preserve"> je </w:t>
      </w:r>
      <w:r w:rsidR="002B2E26" w:rsidRPr="00B44223">
        <w:rPr>
          <w:rFonts w:ascii="Times" w:hAnsi="Times" w:cs="Times"/>
          <w:sz w:val="24"/>
          <w:szCs w:val="25"/>
        </w:rPr>
        <w:t>vykonané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AC5A96">
        <w:rPr>
          <w:rFonts w:ascii="Times" w:hAnsi="Times" w:cs="Times"/>
          <w:sz w:val="24"/>
          <w:szCs w:val="25"/>
        </w:rPr>
        <w:t xml:space="preserve">dôvodu </w:t>
      </w:r>
      <w:r>
        <w:rPr>
          <w:rFonts w:ascii="Times" w:hAnsi="Times" w:cs="Times"/>
          <w:sz w:val="24"/>
          <w:szCs w:val="25"/>
        </w:rPr>
        <w:t>nadbytočnosti</w:t>
      </w:r>
      <w:r w:rsidR="0045211C">
        <w:rPr>
          <w:rFonts w:ascii="Times" w:hAnsi="Times" w:cs="Times"/>
          <w:sz w:val="24"/>
          <w:szCs w:val="25"/>
        </w:rPr>
        <w:t xml:space="preserve"> a </w:t>
      </w:r>
      <w:r>
        <w:rPr>
          <w:rFonts w:ascii="Times" w:hAnsi="Times" w:cs="Times"/>
          <w:sz w:val="24"/>
          <w:szCs w:val="25"/>
        </w:rPr>
        <w:t>nejasnosti tohto pojmu, keďže druhé kolo môže skončiť viacerými spôsobmi, ktoré majú pre prevádzajúceho svoj význam</w:t>
      </w:r>
      <w:r w:rsidR="002B2E26" w:rsidRPr="00B44223">
        <w:rPr>
          <w:rFonts w:ascii="Times" w:hAnsi="Times" w:cs="Times"/>
          <w:sz w:val="24"/>
          <w:szCs w:val="25"/>
        </w:rPr>
        <w:t xml:space="preserve">. </w:t>
      </w:r>
    </w:p>
    <w:p w14:paraId="27776215" w14:textId="32CED0AC" w:rsidR="002B2E26" w:rsidRPr="00B44223" w:rsidRDefault="002B2E26" w:rsidP="002F3940">
      <w:pPr>
        <w:spacing w:before="240" w:after="120" w:line="240" w:lineRule="auto"/>
        <w:jc w:val="both"/>
        <w:divId w:val="534076897"/>
        <w:rPr>
          <w:rFonts w:ascii="Times" w:hAnsi="Times" w:cs="Times"/>
          <w:b/>
          <w:bCs/>
          <w:sz w:val="24"/>
          <w:szCs w:val="25"/>
        </w:rPr>
      </w:pPr>
      <w:r w:rsidRPr="00B44223">
        <w:rPr>
          <w:rFonts w:ascii="Times" w:hAnsi="Times" w:cs="Times"/>
          <w:b/>
          <w:bCs/>
          <w:sz w:val="24"/>
          <w:szCs w:val="25"/>
        </w:rPr>
        <w:t xml:space="preserve">K čl. I bodu </w:t>
      </w:r>
      <w:r w:rsidR="0061645A">
        <w:rPr>
          <w:rFonts w:ascii="Times" w:hAnsi="Times" w:cs="Times"/>
          <w:b/>
          <w:bCs/>
          <w:sz w:val="24"/>
          <w:szCs w:val="25"/>
        </w:rPr>
        <w:t>6</w:t>
      </w:r>
    </w:p>
    <w:p w14:paraId="0BFB77FF" w14:textId="43281CFE" w:rsidR="002B2E26" w:rsidRPr="002F3940" w:rsidRDefault="002F4594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>
        <w:rPr>
          <w:rFonts w:ascii="Times" w:hAnsi="Times" w:cs="Times"/>
          <w:sz w:val="24"/>
          <w:szCs w:val="25"/>
        </w:rPr>
        <w:t xml:space="preserve">Legislatívno-technická úprava. V odseku 4 </w:t>
      </w:r>
      <w:r w:rsidR="002B2E26" w:rsidRPr="00B44223">
        <w:rPr>
          <w:rFonts w:ascii="Times" w:hAnsi="Times" w:cs="Times"/>
          <w:sz w:val="24"/>
          <w:szCs w:val="25"/>
        </w:rPr>
        <w:t>de o spresnenie termínu, nakoľko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2B2E26" w:rsidRPr="00B44223">
        <w:rPr>
          <w:rFonts w:ascii="Times" w:hAnsi="Times" w:cs="Times"/>
          <w:sz w:val="24"/>
          <w:szCs w:val="25"/>
        </w:rPr>
        <w:t>praxi nemusí ísť zákonite o predbežnú dohodu, ale musí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2B2E26" w:rsidRPr="00B44223">
        <w:rPr>
          <w:rFonts w:ascii="Times" w:hAnsi="Times" w:cs="Times"/>
          <w:sz w:val="24"/>
          <w:szCs w:val="25"/>
        </w:rPr>
        <w:t>začať rokovanie o takejto zmluve. Aj tu</w:t>
      </w:r>
      <w:r w:rsidR="0045211C">
        <w:rPr>
          <w:rFonts w:ascii="Times" w:hAnsi="Times" w:cs="Times"/>
          <w:sz w:val="24"/>
          <w:szCs w:val="25"/>
        </w:rPr>
        <w:t xml:space="preserve"> je </w:t>
      </w:r>
      <w:r w:rsidR="002B2E26" w:rsidRPr="00B44223">
        <w:rPr>
          <w:rFonts w:ascii="Times" w:hAnsi="Times" w:cs="Times"/>
          <w:sz w:val="24"/>
          <w:szCs w:val="25"/>
        </w:rPr>
        <w:t>dostatočný priestor pre prevádzajúceho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2B2E26" w:rsidRPr="00B44223">
        <w:rPr>
          <w:rFonts w:ascii="Times" w:hAnsi="Times" w:cs="Times"/>
          <w:sz w:val="24"/>
          <w:szCs w:val="25"/>
        </w:rPr>
        <w:t>to,</w:t>
      </w:r>
      <w:r w:rsidR="0045211C">
        <w:rPr>
          <w:rFonts w:ascii="Times" w:hAnsi="Times" w:cs="Times"/>
          <w:sz w:val="24"/>
          <w:szCs w:val="25"/>
        </w:rPr>
        <w:t xml:space="preserve"> že </w:t>
      </w:r>
      <w:r w:rsidR="002B2E26" w:rsidRPr="00B44223">
        <w:rPr>
          <w:rFonts w:ascii="Times" w:hAnsi="Times" w:cs="Times"/>
          <w:sz w:val="24"/>
          <w:szCs w:val="25"/>
        </w:rPr>
        <w:t>nemusí zákonite rokovanie skončiť podpísaním zmluvy.</w:t>
      </w:r>
    </w:p>
    <w:p w14:paraId="49372676" w14:textId="74ED1330" w:rsidR="002B2E26" w:rsidRPr="00B44223" w:rsidRDefault="002B2E26" w:rsidP="002F3940">
      <w:pPr>
        <w:spacing w:before="240" w:after="120" w:line="240" w:lineRule="auto"/>
        <w:jc w:val="both"/>
        <w:divId w:val="534076897"/>
        <w:rPr>
          <w:rFonts w:ascii="Times" w:hAnsi="Times" w:cs="Times"/>
          <w:b/>
          <w:bCs/>
          <w:sz w:val="24"/>
          <w:szCs w:val="25"/>
        </w:rPr>
      </w:pPr>
      <w:r w:rsidRPr="00B44223">
        <w:rPr>
          <w:rFonts w:ascii="Times" w:hAnsi="Times" w:cs="Times"/>
          <w:b/>
          <w:bCs/>
          <w:sz w:val="24"/>
          <w:szCs w:val="25"/>
        </w:rPr>
        <w:t xml:space="preserve">K čl. I bodu </w:t>
      </w:r>
      <w:r w:rsidR="0061645A">
        <w:rPr>
          <w:rFonts w:ascii="Times" w:hAnsi="Times" w:cs="Times"/>
          <w:b/>
          <w:bCs/>
          <w:sz w:val="24"/>
          <w:szCs w:val="25"/>
        </w:rPr>
        <w:t>7</w:t>
      </w:r>
    </w:p>
    <w:p w14:paraId="63CB58E1" w14:textId="43E42F60" w:rsidR="002B2E26" w:rsidRPr="00B44223" w:rsidRDefault="002B2E26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B44223">
        <w:rPr>
          <w:rFonts w:ascii="Times" w:hAnsi="Times" w:cs="Times"/>
          <w:sz w:val="24"/>
          <w:szCs w:val="25"/>
        </w:rPr>
        <w:t>V</w:t>
      </w:r>
      <w:r w:rsidR="00251EFA" w:rsidRPr="00B44223">
        <w:rPr>
          <w:rFonts w:ascii="Times" w:hAnsi="Times" w:cs="Times"/>
          <w:sz w:val="24"/>
          <w:szCs w:val="25"/>
        </w:rPr>
        <w:t> odseku 3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251EFA" w:rsidRPr="00B44223">
        <w:rPr>
          <w:rFonts w:ascii="Times" w:hAnsi="Times" w:cs="Times"/>
          <w:sz w:val="24"/>
          <w:szCs w:val="25"/>
        </w:rPr>
        <w:t>v</w:t>
      </w:r>
      <w:r w:rsidRPr="00B44223">
        <w:rPr>
          <w:rFonts w:ascii="Times" w:hAnsi="Times" w:cs="Times"/>
          <w:sz w:val="24"/>
          <w:szCs w:val="25"/>
        </w:rPr>
        <w:t>yp</w:t>
      </w:r>
      <w:r w:rsidR="00251EFA" w:rsidRPr="00B44223">
        <w:rPr>
          <w:rFonts w:ascii="Times" w:hAnsi="Times" w:cs="Times"/>
          <w:sz w:val="24"/>
          <w:szCs w:val="25"/>
        </w:rPr>
        <w:t>úšťa</w:t>
      </w:r>
      <w:r w:rsidRPr="00B44223">
        <w:rPr>
          <w:rFonts w:ascii="Times" w:hAnsi="Times" w:cs="Times"/>
          <w:sz w:val="24"/>
          <w:szCs w:val="25"/>
        </w:rPr>
        <w:t xml:space="preserve"> </w:t>
      </w:r>
      <w:r w:rsidR="00AC5A96">
        <w:rPr>
          <w:rFonts w:ascii="Times" w:hAnsi="Times" w:cs="Times"/>
          <w:sz w:val="24"/>
          <w:szCs w:val="25"/>
        </w:rPr>
        <w:t>siedmy</w:t>
      </w:r>
      <w:r w:rsidRPr="00B44223">
        <w:rPr>
          <w:rFonts w:ascii="Times" w:hAnsi="Times" w:cs="Times"/>
          <w:sz w:val="24"/>
          <w:szCs w:val="25"/>
        </w:rPr>
        <w:t xml:space="preserve"> bod</w:t>
      </w:r>
      <w:r w:rsidR="00251EFA" w:rsidRPr="00B44223">
        <w:rPr>
          <w:rFonts w:ascii="Times" w:hAnsi="Times" w:cs="Times"/>
          <w:sz w:val="24"/>
          <w:szCs w:val="25"/>
        </w:rPr>
        <w:t xml:space="preserve"> </w:t>
      </w:r>
      <w:r w:rsidR="004178B9">
        <w:rPr>
          <w:rFonts w:ascii="Times" w:hAnsi="Times" w:cs="Times"/>
          <w:sz w:val="24"/>
          <w:szCs w:val="25"/>
        </w:rPr>
        <w:t xml:space="preserve">- </w:t>
      </w:r>
      <w:r w:rsidR="00251EFA" w:rsidRPr="00B44223">
        <w:rPr>
          <w:rFonts w:ascii="Times" w:hAnsi="Times" w:cs="Times"/>
          <w:sz w:val="24"/>
          <w:szCs w:val="25"/>
        </w:rPr>
        <w:t>povinnosť desaťročného trvalého pobytu osoby alebo sídla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15160D">
        <w:rPr>
          <w:rFonts w:ascii="Times" w:hAnsi="Times" w:cs="Times"/>
          <w:sz w:val="24"/>
          <w:szCs w:val="25"/>
        </w:rPr>
        <w:t xml:space="preserve">území </w:t>
      </w:r>
      <w:r w:rsidR="00251EFA" w:rsidRPr="00B44223">
        <w:rPr>
          <w:rFonts w:ascii="Times" w:hAnsi="Times" w:cs="Times"/>
          <w:sz w:val="24"/>
          <w:szCs w:val="25"/>
        </w:rPr>
        <w:t>Slovenskej republiky, čo</w:t>
      </w:r>
      <w:r w:rsidR="0045211C">
        <w:rPr>
          <w:rFonts w:ascii="Times" w:hAnsi="Times" w:cs="Times"/>
          <w:sz w:val="24"/>
          <w:szCs w:val="25"/>
        </w:rPr>
        <w:t xml:space="preserve"> je </w:t>
      </w:r>
      <w:r w:rsidR="00251EFA" w:rsidRPr="00B44223">
        <w:rPr>
          <w:rFonts w:ascii="Times" w:hAnsi="Times" w:cs="Times"/>
          <w:sz w:val="24"/>
          <w:szCs w:val="25"/>
        </w:rPr>
        <w:t>hodnotené</w:t>
      </w:r>
      <w:r w:rsidR="0045211C">
        <w:rPr>
          <w:rFonts w:ascii="Times" w:hAnsi="Times" w:cs="Times"/>
          <w:sz w:val="24"/>
          <w:szCs w:val="25"/>
        </w:rPr>
        <w:t xml:space="preserve"> zo </w:t>
      </w:r>
      <w:r w:rsidR="00251EFA" w:rsidRPr="00B44223">
        <w:rPr>
          <w:rFonts w:ascii="Times" w:hAnsi="Times" w:cs="Times"/>
          <w:sz w:val="24"/>
          <w:szCs w:val="25"/>
        </w:rPr>
        <w:t>strany Európskej Komisie ako obmedzenie voľného pohybu kapitálu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251EFA" w:rsidRPr="00B44223">
        <w:rPr>
          <w:rFonts w:ascii="Times" w:hAnsi="Times" w:cs="Times"/>
          <w:sz w:val="24"/>
          <w:szCs w:val="25"/>
        </w:rPr>
        <w:t>slobody usadiť sa.</w:t>
      </w:r>
      <w:r w:rsidR="00302E00">
        <w:rPr>
          <w:rFonts w:ascii="Times" w:hAnsi="Times" w:cs="Times"/>
          <w:sz w:val="24"/>
          <w:szCs w:val="25"/>
        </w:rPr>
        <w:t xml:space="preserve"> Vykonávajú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302E00">
        <w:rPr>
          <w:rFonts w:ascii="Times" w:hAnsi="Times" w:cs="Times"/>
          <w:sz w:val="24"/>
          <w:szCs w:val="25"/>
        </w:rPr>
        <w:t>tu i legislatívno-technické úpravy.</w:t>
      </w:r>
      <w:r w:rsidR="00960DE5">
        <w:rPr>
          <w:rFonts w:ascii="Times" w:hAnsi="Times" w:cs="Times"/>
          <w:sz w:val="24"/>
          <w:szCs w:val="25"/>
        </w:rPr>
        <w:t xml:space="preserve"> Ustanovenie</w:t>
      </w:r>
      <w:r w:rsidR="0045211C">
        <w:rPr>
          <w:rFonts w:ascii="Times" w:hAnsi="Times" w:cs="Times"/>
          <w:sz w:val="24"/>
          <w:szCs w:val="25"/>
        </w:rPr>
        <w:t xml:space="preserve"> sa v </w:t>
      </w:r>
      <w:r w:rsidR="00960DE5">
        <w:rPr>
          <w:rFonts w:ascii="Times" w:hAnsi="Times" w:cs="Times"/>
          <w:sz w:val="24"/>
          <w:szCs w:val="25"/>
        </w:rPr>
        <w:t>predvetí upravuje i vzhľadom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960DE5">
        <w:rPr>
          <w:rFonts w:ascii="Times" w:hAnsi="Times" w:cs="Times"/>
          <w:sz w:val="24"/>
          <w:szCs w:val="25"/>
        </w:rPr>
        <w:t>možnosť nahradiť niektoré prílohy evidovaním</w:t>
      </w:r>
      <w:r w:rsidR="0045211C">
        <w:rPr>
          <w:rFonts w:ascii="Times" w:hAnsi="Times" w:cs="Times"/>
          <w:sz w:val="24"/>
          <w:szCs w:val="25"/>
        </w:rPr>
        <w:t xml:space="preserve"> sa v </w:t>
      </w:r>
      <w:r w:rsidR="00960DE5">
        <w:rPr>
          <w:rFonts w:ascii="Times" w:hAnsi="Times" w:cs="Times"/>
          <w:sz w:val="24"/>
          <w:szCs w:val="25"/>
        </w:rPr>
        <w:t>evidencii poľnohospodárov podľa</w:t>
      </w:r>
      <w:r w:rsidR="0045211C">
        <w:rPr>
          <w:rFonts w:ascii="Times" w:hAnsi="Times" w:cs="Times"/>
          <w:sz w:val="24"/>
          <w:szCs w:val="25"/>
        </w:rPr>
        <w:t xml:space="preserve"> § </w:t>
      </w:r>
      <w:r w:rsidR="00960DE5">
        <w:rPr>
          <w:rFonts w:ascii="Times" w:hAnsi="Times" w:cs="Times"/>
          <w:sz w:val="24"/>
          <w:szCs w:val="25"/>
        </w:rPr>
        <w:t>6a.</w:t>
      </w:r>
    </w:p>
    <w:p w14:paraId="41F8B0CC" w14:textId="0678BA5F" w:rsidR="00302E00" w:rsidRDefault="00302E00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>
        <w:rPr>
          <w:rFonts w:ascii="Times" w:hAnsi="Times" w:cs="Times"/>
          <w:sz w:val="24"/>
          <w:szCs w:val="25"/>
        </w:rPr>
        <w:t>Odsek 4 písm. d)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>
        <w:rPr>
          <w:rFonts w:ascii="Times" w:hAnsi="Times" w:cs="Times"/>
          <w:sz w:val="24"/>
          <w:szCs w:val="25"/>
        </w:rPr>
        <w:t>upravuje vzhľadom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>
        <w:rPr>
          <w:rFonts w:ascii="Times" w:hAnsi="Times" w:cs="Times"/>
          <w:sz w:val="24"/>
          <w:szCs w:val="25"/>
        </w:rPr>
        <w:t>potreby elektronizácie štátnej správy.</w:t>
      </w:r>
    </w:p>
    <w:p w14:paraId="0B1D8BAE" w14:textId="53838027" w:rsidR="00251EFA" w:rsidRPr="00B44223" w:rsidRDefault="00251EFA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B44223">
        <w:rPr>
          <w:rFonts w:ascii="Times" w:hAnsi="Times" w:cs="Times"/>
          <w:sz w:val="24"/>
          <w:szCs w:val="25"/>
        </w:rPr>
        <w:t>V</w:t>
      </w:r>
      <w:r w:rsidR="00302E00">
        <w:rPr>
          <w:rFonts w:ascii="Times" w:hAnsi="Times" w:cs="Times"/>
          <w:sz w:val="24"/>
          <w:szCs w:val="25"/>
        </w:rPr>
        <w:t> odseku 5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302E00">
        <w:rPr>
          <w:rFonts w:ascii="Times" w:hAnsi="Times" w:cs="Times"/>
          <w:sz w:val="24"/>
          <w:szCs w:val="25"/>
        </w:rPr>
        <w:t>vypúšťa písmeno e)</w:t>
      </w:r>
      <w:r w:rsidR="0045211C">
        <w:rPr>
          <w:rFonts w:ascii="Times" w:hAnsi="Times" w:cs="Times"/>
          <w:sz w:val="24"/>
          <w:szCs w:val="25"/>
        </w:rPr>
        <w:t xml:space="preserve"> a v </w:t>
      </w:r>
      <w:r w:rsidRPr="00B44223">
        <w:rPr>
          <w:rFonts w:ascii="Times" w:hAnsi="Times" w:cs="Times"/>
          <w:sz w:val="24"/>
          <w:szCs w:val="25"/>
        </w:rPr>
        <w:t xml:space="preserve">odseku </w:t>
      </w:r>
      <w:r w:rsidR="00302E00">
        <w:rPr>
          <w:rFonts w:ascii="Times" w:hAnsi="Times" w:cs="Times"/>
          <w:sz w:val="24"/>
          <w:szCs w:val="25"/>
        </w:rPr>
        <w:t>7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Pr="00B44223">
        <w:rPr>
          <w:rFonts w:ascii="Times" w:hAnsi="Times" w:cs="Times"/>
          <w:sz w:val="24"/>
          <w:szCs w:val="25"/>
        </w:rPr>
        <w:t xml:space="preserve">vypúšťa písmeno </w:t>
      </w:r>
      <w:r w:rsidR="00302E00">
        <w:rPr>
          <w:rFonts w:ascii="Times" w:hAnsi="Times" w:cs="Times"/>
          <w:sz w:val="24"/>
          <w:szCs w:val="25"/>
        </w:rPr>
        <w:t>d</w:t>
      </w:r>
      <w:r w:rsidRPr="00B44223">
        <w:rPr>
          <w:rFonts w:ascii="Times" w:hAnsi="Times" w:cs="Times"/>
          <w:sz w:val="24"/>
          <w:szCs w:val="25"/>
        </w:rPr>
        <w:t>), ktoré riešil</w:t>
      </w:r>
      <w:r w:rsidR="00302E00">
        <w:rPr>
          <w:rFonts w:ascii="Times" w:hAnsi="Times" w:cs="Times"/>
          <w:sz w:val="24"/>
          <w:szCs w:val="25"/>
        </w:rPr>
        <w:t>i</w:t>
      </w:r>
      <w:r w:rsidRPr="00B44223">
        <w:rPr>
          <w:rFonts w:ascii="Times" w:hAnsi="Times" w:cs="Times"/>
          <w:sz w:val="24"/>
          <w:szCs w:val="25"/>
        </w:rPr>
        <w:t xml:space="preserve"> </w:t>
      </w:r>
      <w:r w:rsidR="004178B9">
        <w:rPr>
          <w:rFonts w:ascii="Times" w:hAnsi="Times" w:cs="Times"/>
          <w:sz w:val="24"/>
          <w:szCs w:val="25"/>
        </w:rPr>
        <w:t xml:space="preserve">preukazovanie plnenia </w:t>
      </w:r>
      <w:r w:rsidRPr="00B44223">
        <w:rPr>
          <w:rFonts w:ascii="Times" w:hAnsi="Times" w:cs="Times"/>
          <w:sz w:val="24"/>
          <w:szCs w:val="25"/>
        </w:rPr>
        <w:t>povinnos</w:t>
      </w:r>
      <w:r w:rsidR="004178B9">
        <w:rPr>
          <w:rFonts w:ascii="Times" w:hAnsi="Times" w:cs="Times"/>
          <w:sz w:val="24"/>
          <w:szCs w:val="25"/>
        </w:rPr>
        <w:t>ti</w:t>
      </w:r>
      <w:r w:rsidRPr="00B44223">
        <w:rPr>
          <w:rFonts w:ascii="Times" w:hAnsi="Times" w:cs="Times"/>
          <w:sz w:val="24"/>
          <w:szCs w:val="25"/>
        </w:rPr>
        <w:t xml:space="preserve"> desaťročného trvalého pobytu osoby alebo sídla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15160D">
        <w:rPr>
          <w:rFonts w:ascii="Times" w:hAnsi="Times" w:cs="Times"/>
          <w:sz w:val="24"/>
          <w:szCs w:val="25"/>
        </w:rPr>
        <w:t>území</w:t>
      </w:r>
      <w:r w:rsidR="0015160D" w:rsidRPr="00B44223">
        <w:rPr>
          <w:rFonts w:ascii="Times" w:hAnsi="Times" w:cs="Times"/>
          <w:sz w:val="24"/>
          <w:szCs w:val="25"/>
        </w:rPr>
        <w:t xml:space="preserve"> </w:t>
      </w:r>
      <w:r w:rsidRPr="00B44223">
        <w:rPr>
          <w:rFonts w:ascii="Times" w:hAnsi="Times" w:cs="Times"/>
          <w:sz w:val="24"/>
          <w:szCs w:val="25"/>
        </w:rPr>
        <w:t>Slovenskej republiky, čo</w:t>
      </w:r>
      <w:r w:rsidR="0045211C">
        <w:rPr>
          <w:rFonts w:ascii="Times" w:hAnsi="Times" w:cs="Times"/>
          <w:sz w:val="24"/>
          <w:szCs w:val="25"/>
        </w:rPr>
        <w:t xml:space="preserve"> je </w:t>
      </w:r>
      <w:r w:rsidRPr="00B44223">
        <w:rPr>
          <w:rFonts w:ascii="Times" w:hAnsi="Times" w:cs="Times"/>
          <w:sz w:val="24"/>
          <w:szCs w:val="25"/>
        </w:rPr>
        <w:t>hodnotené</w:t>
      </w:r>
      <w:r w:rsidR="0045211C">
        <w:rPr>
          <w:rFonts w:ascii="Times" w:hAnsi="Times" w:cs="Times"/>
          <w:sz w:val="24"/>
          <w:szCs w:val="25"/>
        </w:rPr>
        <w:t xml:space="preserve"> zo </w:t>
      </w:r>
      <w:r w:rsidRPr="00B44223">
        <w:rPr>
          <w:rFonts w:ascii="Times" w:hAnsi="Times" w:cs="Times"/>
          <w:sz w:val="24"/>
          <w:szCs w:val="25"/>
        </w:rPr>
        <w:t>strany Európskej Komisie ako obmedzenie voľného pohybu kapitálu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Pr="00B44223">
        <w:rPr>
          <w:rFonts w:ascii="Times" w:hAnsi="Times" w:cs="Times"/>
          <w:sz w:val="24"/>
          <w:szCs w:val="25"/>
        </w:rPr>
        <w:t>slobody usadiť sa.</w:t>
      </w:r>
    </w:p>
    <w:p w14:paraId="078440D2" w14:textId="0106206C" w:rsidR="000D745D" w:rsidRPr="00B44223" w:rsidRDefault="000D745D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B44223">
        <w:rPr>
          <w:rFonts w:ascii="Times" w:hAnsi="Times" w:cs="Times"/>
          <w:sz w:val="24"/>
          <w:szCs w:val="25"/>
        </w:rPr>
        <w:t xml:space="preserve">V odseku </w:t>
      </w:r>
      <w:r w:rsidR="00302E00">
        <w:rPr>
          <w:rFonts w:ascii="Times" w:hAnsi="Times" w:cs="Times"/>
          <w:sz w:val="24"/>
          <w:szCs w:val="25"/>
        </w:rPr>
        <w:t>7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Pr="00B44223">
        <w:rPr>
          <w:rFonts w:ascii="Times" w:hAnsi="Times" w:cs="Times"/>
          <w:sz w:val="24"/>
          <w:szCs w:val="25"/>
        </w:rPr>
        <w:t>uprav</w:t>
      </w:r>
      <w:r w:rsidR="00302E00">
        <w:rPr>
          <w:rFonts w:ascii="Times" w:hAnsi="Times" w:cs="Times"/>
          <w:sz w:val="24"/>
          <w:szCs w:val="25"/>
        </w:rPr>
        <w:t>ujú</w:t>
      </w:r>
      <w:r w:rsidRPr="00B44223">
        <w:rPr>
          <w:rFonts w:ascii="Times" w:hAnsi="Times" w:cs="Times"/>
          <w:sz w:val="24"/>
          <w:szCs w:val="25"/>
        </w:rPr>
        <w:t xml:space="preserve"> dokumenty prikladané</w:t>
      </w:r>
      <w:r w:rsidR="0045211C">
        <w:rPr>
          <w:rFonts w:ascii="Times" w:hAnsi="Times" w:cs="Times"/>
          <w:sz w:val="24"/>
          <w:szCs w:val="25"/>
        </w:rPr>
        <w:t xml:space="preserve"> k </w:t>
      </w:r>
      <w:r w:rsidRPr="00B44223">
        <w:rPr>
          <w:rFonts w:ascii="Times" w:hAnsi="Times" w:cs="Times"/>
          <w:sz w:val="24"/>
          <w:szCs w:val="25"/>
        </w:rPr>
        <w:t>zmluve o prevode vlastníctva poľnohospodárskeho pozemku.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302E00">
        <w:rPr>
          <w:rFonts w:ascii="Times" w:hAnsi="Times" w:cs="Times"/>
          <w:sz w:val="24"/>
          <w:szCs w:val="25"/>
        </w:rPr>
        <w:t>dôvodu prehľadnosti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302E00">
        <w:rPr>
          <w:rFonts w:ascii="Times" w:hAnsi="Times" w:cs="Times"/>
          <w:sz w:val="24"/>
          <w:szCs w:val="25"/>
        </w:rPr>
        <w:t>vzájomnej súvislosti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302E00">
        <w:rPr>
          <w:rFonts w:ascii="Times" w:hAnsi="Times" w:cs="Times"/>
          <w:sz w:val="24"/>
          <w:szCs w:val="25"/>
        </w:rPr>
        <w:t>upravuje členenie</w:t>
      </w:r>
      <w:r w:rsidR="0045211C">
        <w:rPr>
          <w:rFonts w:ascii="Times" w:hAnsi="Times" w:cs="Times"/>
          <w:sz w:val="24"/>
          <w:szCs w:val="25"/>
        </w:rPr>
        <w:t xml:space="preserve"> do </w:t>
      </w:r>
      <w:r w:rsidR="00302E00">
        <w:rPr>
          <w:rFonts w:ascii="Times" w:hAnsi="Times" w:cs="Times"/>
          <w:sz w:val="24"/>
          <w:szCs w:val="25"/>
        </w:rPr>
        <w:t>jednotlivých písmen.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Pr="00B44223">
        <w:rPr>
          <w:rFonts w:ascii="Times" w:hAnsi="Times" w:cs="Times"/>
          <w:sz w:val="24"/>
          <w:szCs w:val="25"/>
        </w:rPr>
        <w:t>písmene b)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Pr="00B44223">
        <w:rPr>
          <w:rFonts w:ascii="Times" w:hAnsi="Times" w:cs="Times"/>
          <w:sz w:val="24"/>
          <w:szCs w:val="25"/>
        </w:rPr>
        <w:t>vypúšťa bod</w:t>
      </w:r>
      <w:r w:rsidR="00302E00">
        <w:rPr>
          <w:rFonts w:ascii="Times" w:hAnsi="Times" w:cs="Times"/>
          <w:sz w:val="24"/>
          <w:szCs w:val="25"/>
        </w:rPr>
        <w:t xml:space="preserve"> vyžadujúci preukázanie postavenia daňovníka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302E00">
        <w:rPr>
          <w:rFonts w:ascii="Times" w:hAnsi="Times" w:cs="Times"/>
          <w:sz w:val="24"/>
          <w:szCs w:val="25"/>
        </w:rPr>
        <w:t>dane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302E00">
        <w:rPr>
          <w:rFonts w:ascii="Times" w:hAnsi="Times" w:cs="Times"/>
          <w:sz w:val="24"/>
          <w:szCs w:val="25"/>
        </w:rPr>
        <w:t>nehnuteľnosti,</w:t>
      </w:r>
      <w:r w:rsidRPr="00B44223">
        <w:rPr>
          <w:rFonts w:ascii="Times" w:hAnsi="Times" w:cs="Times"/>
          <w:sz w:val="24"/>
          <w:szCs w:val="25"/>
        </w:rPr>
        <w:t xml:space="preserve"> čo vyplýva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Pr="00B44223">
        <w:rPr>
          <w:rFonts w:ascii="Times" w:hAnsi="Times" w:cs="Times"/>
          <w:sz w:val="24"/>
          <w:szCs w:val="25"/>
        </w:rPr>
        <w:t xml:space="preserve">praktických dôvodov realizácie zákona, nakoľko </w:t>
      </w:r>
      <w:r w:rsidR="00302E00">
        <w:rPr>
          <w:rFonts w:ascii="Times" w:hAnsi="Times" w:cs="Times"/>
          <w:sz w:val="24"/>
          <w:szCs w:val="25"/>
        </w:rPr>
        <w:t xml:space="preserve">najmä </w:t>
      </w:r>
      <w:r w:rsidRPr="00B44223">
        <w:rPr>
          <w:rFonts w:ascii="Times" w:hAnsi="Times" w:cs="Times"/>
          <w:sz w:val="24"/>
          <w:szCs w:val="25"/>
        </w:rPr>
        <w:t>pri začínajúcich poľnohospodároch ešte nie sú uvedené údaje</w:t>
      </w:r>
      <w:r w:rsidR="0045211C">
        <w:rPr>
          <w:rFonts w:ascii="Times" w:hAnsi="Times" w:cs="Times"/>
          <w:sz w:val="24"/>
          <w:szCs w:val="25"/>
        </w:rPr>
        <w:t xml:space="preserve"> k </w:t>
      </w:r>
      <w:r w:rsidRPr="00B44223">
        <w:rPr>
          <w:rFonts w:ascii="Times" w:hAnsi="Times" w:cs="Times"/>
          <w:sz w:val="24"/>
          <w:szCs w:val="25"/>
        </w:rPr>
        <w:t>dispozícii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Pr="00B44223">
        <w:rPr>
          <w:rFonts w:ascii="Times" w:hAnsi="Times" w:cs="Times"/>
          <w:sz w:val="24"/>
          <w:szCs w:val="25"/>
        </w:rPr>
        <w:t>komplikuje</w:t>
      </w:r>
      <w:r w:rsidR="0045211C">
        <w:rPr>
          <w:rFonts w:ascii="Times" w:hAnsi="Times" w:cs="Times"/>
          <w:sz w:val="24"/>
          <w:szCs w:val="25"/>
        </w:rPr>
        <w:t xml:space="preserve"> to </w:t>
      </w:r>
      <w:r w:rsidRPr="00B44223">
        <w:rPr>
          <w:rFonts w:ascii="Times" w:hAnsi="Times" w:cs="Times"/>
          <w:sz w:val="24"/>
          <w:szCs w:val="25"/>
        </w:rPr>
        <w:t>vydávanie osvedčení o oprávnení nadobúdať poľnohospodársky pozemok</w:t>
      </w:r>
      <w:r w:rsidR="00960DE5">
        <w:rPr>
          <w:rFonts w:ascii="Times" w:hAnsi="Times" w:cs="Times"/>
          <w:sz w:val="24"/>
          <w:szCs w:val="25"/>
        </w:rPr>
        <w:t xml:space="preserve"> najmä pri užívateľoch pozemkov</w:t>
      </w:r>
      <w:r w:rsidRPr="00B44223">
        <w:rPr>
          <w:rFonts w:ascii="Times" w:hAnsi="Times" w:cs="Times"/>
          <w:sz w:val="24"/>
          <w:szCs w:val="25"/>
        </w:rPr>
        <w:t>.</w:t>
      </w:r>
      <w:r w:rsidR="00572F0C" w:rsidRPr="00B44223">
        <w:rPr>
          <w:rFonts w:ascii="Times" w:hAnsi="Times" w:cs="Times"/>
          <w:sz w:val="24"/>
          <w:szCs w:val="25"/>
        </w:rPr>
        <w:t xml:space="preserve"> Taktiež</w:t>
      </w:r>
      <w:r w:rsidR="0045211C">
        <w:rPr>
          <w:rFonts w:ascii="Times" w:hAnsi="Times" w:cs="Times"/>
          <w:sz w:val="24"/>
          <w:szCs w:val="25"/>
        </w:rPr>
        <w:t xml:space="preserve"> sa v </w:t>
      </w:r>
      <w:r w:rsidR="00572F0C" w:rsidRPr="00B44223">
        <w:rPr>
          <w:rFonts w:ascii="Times" w:hAnsi="Times" w:cs="Times"/>
          <w:sz w:val="24"/>
          <w:szCs w:val="25"/>
        </w:rPr>
        <w:t>tomto odseku vypúšťa písmeno d), ktoré riešilo povinnosť desaťročného trvalého pobytu osoby alebo sídla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EF4E20">
        <w:rPr>
          <w:rFonts w:ascii="Times" w:hAnsi="Times" w:cs="Times"/>
          <w:sz w:val="24"/>
          <w:szCs w:val="25"/>
        </w:rPr>
        <w:t>území</w:t>
      </w:r>
      <w:r w:rsidR="00EF4E20" w:rsidRPr="00B44223">
        <w:rPr>
          <w:rFonts w:ascii="Times" w:hAnsi="Times" w:cs="Times"/>
          <w:sz w:val="24"/>
          <w:szCs w:val="25"/>
        </w:rPr>
        <w:t xml:space="preserve"> </w:t>
      </w:r>
      <w:r w:rsidR="00572F0C" w:rsidRPr="00B44223">
        <w:rPr>
          <w:rFonts w:ascii="Times" w:hAnsi="Times" w:cs="Times"/>
          <w:sz w:val="24"/>
          <w:szCs w:val="25"/>
        </w:rPr>
        <w:t>Slovenskej republiky, čo</w:t>
      </w:r>
      <w:r w:rsidR="0045211C">
        <w:rPr>
          <w:rFonts w:ascii="Times" w:hAnsi="Times" w:cs="Times"/>
          <w:sz w:val="24"/>
          <w:szCs w:val="25"/>
        </w:rPr>
        <w:t xml:space="preserve"> je </w:t>
      </w:r>
      <w:r w:rsidR="00572F0C" w:rsidRPr="00B44223">
        <w:rPr>
          <w:rFonts w:ascii="Times" w:hAnsi="Times" w:cs="Times"/>
          <w:sz w:val="24"/>
          <w:szCs w:val="25"/>
        </w:rPr>
        <w:t>hodnotené</w:t>
      </w:r>
      <w:r w:rsidR="0045211C">
        <w:rPr>
          <w:rFonts w:ascii="Times" w:hAnsi="Times" w:cs="Times"/>
          <w:sz w:val="24"/>
          <w:szCs w:val="25"/>
        </w:rPr>
        <w:t xml:space="preserve"> zo </w:t>
      </w:r>
      <w:r w:rsidR="00572F0C" w:rsidRPr="00B44223">
        <w:rPr>
          <w:rFonts w:ascii="Times" w:hAnsi="Times" w:cs="Times"/>
          <w:sz w:val="24"/>
          <w:szCs w:val="25"/>
        </w:rPr>
        <w:t>strany Európskej Komisie ako obmedzenie voľného pohybu kapitálu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572F0C" w:rsidRPr="00B44223">
        <w:rPr>
          <w:rFonts w:ascii="Times" w:hAnsi="Times" w:cs="Times"/>
          <w:sz w:val="24"/>
          <w:szCs w:val="25"/>
        </w:rPr>
        <w:t>slobody usadiť sa.</w:t>
      </w:r>
      <w:r w:rsidR="00960DE5">
        <w:rPr>
          <w:rFonts w:ascii="Times" w:hAnsi="Times" w:cs="Times"/>
          <w:sz w:val="24"/>
          <w:szCs w:val="25"/>
        </w:rPr>
        <w:t xml:space="preserve"> Dopĺňa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960DE5">
        <w:rPr>
          <w:rFonts w:ascii="Times" w:hAnsi="Times" w:cs="Times"/>
          <w:sz w:val="24"/>
          <w:szCs w:val="25"/>
        </w:rPr>
        <w:t>príloha čestné vyhlásenie o postavení začínajúceho poľnohospodára analogicky</w:t>
      </w:r>
      <w:r w:rsidR="0045211C">
        <w:rPr>
          <w:rFonts w:ascii="Times" w:hAnsi="Times" w:cs="Times"/>
          <w:sz w:val="24"/>
          <w:szCs w:val="25"/>
        </w:rPr>
        <w:t xml:space="preserve"> k </w:t>
      </w:r>
      <w:r w:rsidR="00960DE5">
        <w:rPr>
          <w:rFonts w:ascii="Times" w:hAnsi="Times" w:cs="Times"/>
          <w:sz w:val="24"/>
          <w:szCs w:val="25"/>
        </w:rPr>
        <w:t>prílohám žiadosti o vydanie osvedčenia. Ustanovenie</w:t>
      </w:r>
      <w:r w:rsidR="0045211C">
        <w:rPr>
          <w:rFonts w:ascii="Times" w:hAnsi="Times" w:cs="Times"/>
          <w:sz w:val="24"/>
          <w:szCs w:val="25"/>
        </w:rPr>
        <w:t xml:space="preserve"> sa v </w:t>
      </w:r>
      <w:r w:rsidR="00960DE5">
        <w:rPr>
          <w:rFonts w:ascii="Times" w:hAnsi="Times" w:cs="Times"/>
          <w:sz w:val="24"/>
          <w:szCs w:val="25"/>
        </w:rPr>
        <w:t>predvetí upravuje i vzhľadom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960DE5">
        <w:rPr>
          <w:rFonts w:ascii="Times" w:hAnsi="Times" w:cs="Times"/>
          <w:sz w:val="24"/>
          <w:szCs w:val="25"/>
        </w:rPr>
        <w:t>možnosť nahradiť niektoré prílohy evidovaním</w:t>
      </w:r>
      <w:r w:rsidR="0045211C">
        <w:rPr>
          <w:rFonts w:ascii="Times" w:hAnsi="Times" w:cs="Times"/>
          <w:sz w:val="24"/>
          <w:szCs w:val="25"/>
        </w:rPr>
        <w:t xml:space="preserve"> sa v </w:t>
      </w:r>
      <w:r w:rsidR="00960DE5">
        <w:rPr>
          <w:rFonts w:ascii="Times" w:hAnsi="Times" w:cs="Times"/>
          <w:sz w:val="24"/>
          <w:szCs w:val="25"/>
        </w:rPr>
        <w:t>evidencii poľnohospodárov podľa</w:t>
      </w:r>
      <w:r w:rsidR="0045211C">
        <w:rPr>
          <w:rFonts w:ascii="Times" w:hAnsi="Times" w:cs="Times"/>
          <w:sz w:val="24"/>
          <w:szCs w:val="25"/>
        </w:rPr>
        <w:t xml:space="preserve"> § </w:t>
      </w:r>
      <w:r w:rsidR="00960DE5">
        <w:rPr>
          <w:rFonts w:ascii="Times" w:hAnsi="Times" w:cs="Times"/>
          <w:sz w:val="24"/>
          <w:szCs w:val="25"/>
        </w:rPr>
        <w:t>6a.</w:t>
      </w:r>
    </w:p>
    <w:p w14:paraId="77B76B03" w14:textId="10DF0766" w:rsidR="002B2E26" w:rsidRDefault="00572F0C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B44223">
        <w:rPr>
          <w:rFonts w:ascii="Times" w:hAnsi="Times" w:cs="Times"/>
          <w:sz w:val="24"/>
          <w:szCs w:val="25"/>
        </w:rPr>
        <w:lastRenderedPageBreak/>
        <w:t xml:space="preserve">Doplnenie odseku </w:t>
      </w:r>
      <w:r w:rsidR="00960DE5">
        <w:rPr>
          <w:rFonts w:ascii="Times" w:hAnsi="Times" w:cs="Times"/>
          <w:sz w:val="24"/>
          <w:szCs w:val="25"/>
        </w:rPr>
        <w:t>8</w:t>
      </w:r>
      <w:r w:rsidRPr="00B44223">
        <w:rPr>
          <w:rFonts w:ascii="Times" w:hAnsi="Times" w:cs="Times"/>
          <w:sz w:val="24"/>
          <w:szCs w:val="25"/>
        </w:rPr>
        <w:t xml:space="preserve"> vyplýva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Pr="00B44223">
        <w:rPr>
          <w:rFonts w:ascii="Times" w:hAnsi="Times" w:cs="Times"/>
          <w:sz w:val="24"/>
          <w:szCs w:val="25"/>
        </w:rPr>
        <w:t>praktickej realizácie zákona, kedy</w:t>
      </w:r>
      <w:r w:rsidR="0045211C">
        <w:rPr>
          <w:rFonts w:ascii="Times" w:hAnsi="Times" w:cs="Times"/>
          <w:sz w:val="24"/>
          <w:szCs w:val="25"/>
        </w:rPr>
        <w:t xml:space="preserve"> zo </w:t>
      </w:r>
      <w:r w:rsidRPr="00B44223">
        <w:rPr>
          <w:rFonts w:ascii="Times" w:hAnsi="Times" w:cs="Times"/>
          <w:sz w:val="24"/>
          <w:szCs w:val="25"/>
        </w:rPr>
        <w:t>strany obce bolo namietané,</w:t>
      </w:r>
      <w:r w:rsidR="0045211C">
        <w:rPr>
          <w:rFonts w:ascii="Times" w:hAnsi="Times" w:cs="Times"/>
          <w:sz w:val="24"/>
          <w:szCs w:val="25"/>
        </w:rPr>
        <w:t xml:space="preserve"> že </w:t>
      </w:r>
      <w:r w:rsidRPr="00B44223">
        <w:rPr>
          <w:rFonts w:ascii="Times" w:hAnsi="Times" w:cs="Times"/>
          <w:sz w:val="24"/>
          <w:szCs w:val="25"/>
        </w:rPr>
        <w:t xml:space="preserve">nemá </w:t>
      </w:r>
      <w:r w:rsidR="00960DE5">
        <w:rPr>
          <w:rFonts w:ascii="Times" w:hAnsi="Times" w:cs="Times"/>
          <w:sz w:val="24"/>
          <w:szCs w:val="25"/>
        </w:rPr>
        <w:t xml:space="preserve">explicitne ustanovenú </w:t>
      </w:r>
      <w:r w:rsidRPr="00B44223">
        <w:rPr>
          <w:rFonts w:ascii="Times" w:hAnsi="Times" w:cs="Times"/>
          <w:sz w:val="24"/>
          <w:szCs w:val="25"/>
        </w:rPr>
        <w:t>povinnosť vydávať požadované potvrdenia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Pr="00B44223">
        <w:rPr>
          <w:rFonts w:ascii="Times" w:hAnsi="Times" w:cs="Times"/>
          <w:sz w:val="24"/>
          <w:szCs w:val="25"/>
        </w:rPr>
        <w:t>prevádzajúci alebo nadobúdateľ mali problémy pri získavaní takýchto potvrdení. Aby nedochádzalo</w:t>
      </w:r>
      <w:r w:rsidR="0045211C">
        <w:rPr>
          <w:rFonts w:ascii="Times" w:hAnsi="Times" w:cs="Times"/>
          <w:sz w:val="24"/>
          <w:szCs w:val="25"/>
        </w:rPr>
        <w:t xml:space="preserve"> k </w:t>
      </w:r>
      <w:r w:rsidR="004178B9">
        <w:rPr>
          <w:rFonts w:ascii="Times" w:hAnsi="Times" w:cs="Times"/>
          <w:sz w:val="24"/>
          <w:szCs w:val="25"/>
        </w:rPr>
        <w:t>s</w:t>
      </w:r>
      <w:r w:rsidRPr="00B44223">
        <w:rPr>
          <w:rFonts w:ascii="Times" w:hAnsi="Times" w:cs="Times"/>
          <w:sz w:val="24"/>
          <w:szCs w:val="25"/>
        </w:rPr>
        <w:t>porom, ktorá obec ktoré potvrdenie vydáva</w:t>
      </w:r>
      <w:r w:rsidR="004178B9">
        <w:rPr>
          <w:rFonts w:ascii="Times" w:hAnsi="Times" w:cs="Times"/>
          <w:sz w:val="24"/>
          <w:szCs w:val="25"/>
        </w:rPr>
        <w:t>,</w:t>
      </w:r>
      <w:r w:rsidRPr="00B44223">
        <w:rPr>
          <w:rFonts w:ascii="Times" w:hAnsi="Times" w:cs="Times"/>
          <w:sz w:val="24"/>
          <w:szCs w:val="25"/>
        </w:rPr>
        <w:t xml:space="preserve"> sú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Pr="00B44223">
        <w:rPr>
          <w:rFonts w:ascii="Times" w:hAnsi="Times" w:cs="Times"/>
          <w:sz w:val="24"/>
          <w:szCs w:val="25"/>
        </w:rPr>
        <w:t>jednotlivých písmenách definované obce, ktoré takéto potvrdenie vydávajú.</w:t>
      </w:r>
    </w:p>
    <w:p w14:paraId="5291512B" w14:textId="3B296785" w:rsidR="004B47F5" w:rsidRDefault="007C4C91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>
        <w:rPr>
          <w:rFonts w:ascii="Times" w:hAnsi="Times" w:cs="Times"/>
          <w:sz w:val="24"/>
          <w:szCs w:val="25"/>
        </w:rPr>
        <w:t>Dopĺňa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>
        <w:rPr>
          <w:rFonts w:ascii="Times" w:hAnsi="Times" w:cs="Times"/>
          <w:sz w:val="24"/>
          <w:szCs w:val="25"/>
        </w:rPr>
        <w:t>odsek 9, ktorý ustanovuje oprávnenie obce nevydať potvrdenie o statuse blízkej alebo príbuznej osoby,</w:t>
      </w:r>
      <w:r w:rsidR="0045211C">
        <w:rPr>
          <w:rFonts w:ascii="Times" w:hAnsi="Times" w:cs="Times"/>
          <w:sz w:val="24"/>
          <w:szCs w:val="25"/>
        </w:rPr>
        <w:t xml:space="preserve"> ak </w:t>
      </w:r>
      <w:r>
        <w:rPr>
          <w:rFonts w:ascii="Times" w:hAnsi="Times" w:cs="Times"/>
          <w:sz w:val="24"/>
          <w:szCs w:val="25"/>
        </w:rPr>
        <w:t>obce nebude mať</w:t>
      </w:r>
      <w:r w:rsidR="0045211C">
        <w:rPr>
          <w:rFonts w:ascii="Times" w:hAnsi="Times" w:cs="Times"/>
          <w:sz w:val="24"/>
          <w:szCs w:val="25"/>
        </w:rPr>
        <w:t xml:space="preserve"> z </w:t>
      </w:r>
      <w:r>
        <w:rPr>
          <w:rFonts w:ascii="Times" w:hAnsi="Times" w:cs="Times"/>
          <w:sz w:val="24"/>
          <w:szCs w:val="25"/>
        </w:rPr>
        <w:t>vlastnej agendy alebo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>
        <w:rPr>
          <w:rFonts w:ascii="Times" w:hAnsi="Times" w:cs="Times"/>
          <w:sz w:val="24"/>
          <w:szCs w:val="25"/>
        </w:rPr>
        <w:t>základe žiadosti žiadateľa dostatok podkladov</w:t>
      </w:r>
      <w:r w:rsidR="0045211C">
        <w:rPr>
          <w:rFonts w:ascii="Times" w:hAnsi="Times" w:cs="Times"/>
          <w:sz w:val="24"/>
          <w:szCs w:val="25"/>
        </w:rPr>
        <w:t xml:space="preserve"> k </w:t>
      </w:r>
      <w:r>
        <w:rPr>
          <w:rFonts w:ascii="Times" w:hAnsi="Times" w:cs="Times"/>
          <w:sz w:val="24"/>
          <w:szCs w:val="25"/>
        </w:rPr>
        <w:t>tomu, aby mohla uvedenú skutočnosť potvrdiť.</w:t>
      </w:r>
    </w:p>
    <w:p w14:paraId="3907AEAC" w14:textId="13A953CA" w:rsidR="00FC36EE" w:rsidRPr="002F3940" w:rsidRDefault="00FC36EE" w:rsidP="002F3940">
      <w:pPr>
        <w:spacing w:after="0" w:line="240" w:lineRule="auto"/>
        <w:ind w:firstLine="567"/>
        <w:jc w:val="both"/>
        <w:divId w:val="534076897"/>
        <w:rPr>
          <w:sz w:val="20"/>
        </w:rPr>
      </w:pPr>
      <w:r>
        <w:rPr>
          <w:rFonts w:ascii="Times" w:hAnsi="Times" w:cs="Times"/>
          <w:sz w:val="24"/>
          <w:szCs w:val="25"/>
        </w:rPr>
        <w:t>Konanie okresného úradu sa upravuje tak, že sa naň vzťahuje správny poriadok okrem taxatívne vymedzených ustanovení. Rozhodnutie, ktorým okresný úrad vyhovie žiadosti o vydanie osvedčenia, sa nevyhotovuje v písomnej podobe ale sa len vyznačí v spise a žiadateľovi sa vydá osobitný doklad – osvedčenie.</w:t>
      </w:r>
    </w:p>
    <w:p w14:paraId="2BE3BADC" w14:textId="46060D40" w:rsidR="002B2E26" w:rsidRPr="00B44223" w:rsidRDefault="002B2E26" w:rsidP="002F3940">
      <w:pPr>
        <w:spacing w:before="240" w:after="120" w:line="240" w:lineRule="auto"/>
        <w:jc w:val="both"/>
        <w:divId w:val="534076897"/>
        <w:rPr>
          <w:rFonts w:ascii="Times" w:hAnsi="Times" w:cs="Times"/>
          <w:b/>
          <w:bCs/>
          <w:sz w:val="24"/>
          <w:szCs w:val="25"/>
        </w:rPr>
      </w:pPr>
      <w:r w:rsidRPr="00B44223">
        <w:rPr>
          <w:rFonts w:ascii="Times" w:hAnsi="Times" w:cs="Times"/>
          <w:b/>
          <w:bCs/>
          <w:sz w:val="24"/>
          <w:szCs w:val="25"/>
        </w:rPr>
        <w:t xml:space="preserve">K čl. I bodu </w:t>
      </w:r>
      <w:r w:rsidR="0061645A">
        <w:rPr>
          <w:rFonts w:ascii="Times" w:hAnsi="Times" w:cs="Times"/>
          <w:b/>
          <w:bCs/>
          <w:sz w:val="24"/>
          <w:szCs w:val="25"/>
        </w:rPr>
        <w:t>8</w:t>
      </w:r>
    </w:p>
    <w:p w14:paraId="5A845466" w14:textId="13DCF42E" w:rsidR="002B2E26" w:rsidRPr="00B44223" w:rsidRDefault="00CC4632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>
        <w:rPr>
          <w:rFonts w:ascii="Times" w:hAnsi="Times" w:cs="Times"/>
          <w:sz w:val="24"/>
          <w:szCs w:val="25"/>
        </w:rPr>
        <w:t>Dopĺňa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>
        <w:rPr>
          <w:rFonts w:ascii="Times" w:hAnsi="Times" w:cs="Times"/>
          <w:sz w:val="24"/>
          <w:szCs w:val="25"/>
        </w:rPr>
        <w:t>paragraf, ktorý</w:t>
      </w:r>
      <w:r w:rsidR="002B2E26" w:rsidRPr="00B44223">
        <w:rPr>
          <w:rFonts w:ascii="Times" w:hAnsi="Times" w:cs="Times"/>
          <w:sz w:val="24"/>
          <w:szCs w:val="25"/>
        </w:rPr>
        <w:t xml:space="preserve"> zavádza evidenciu poľnohospodárov, ktorá bude prínosom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2B2E26" w:rsidRPr="00B44223">
        <w:rPr>
          <w:rFonts w:ascii="Times" w:hAnsi="Times" w:cs="Times"/>
          <w:sz w:val="24"/>
          <w:szCs w:val="25"/>
        </w:rPr>
        <w:t>hľadiska odbúravania administratívnej náročnosti ako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2B2E26" w:rsidRPr="00B44223">
        <w:rPr>
          <w:rFonts w:ascii="Times" w:hAnsi="Times" w:cs="Times"/>
          <w:sz w:val="24"/>
          <w:szCs w:val="25"/>
        </w:rPr>
        <w:t>pohľadu poľnohospodára</w:t>
      </w:r>
      <w:r w:rsidR="0006240F">
        <w:rPr>
          <w:rFonts w:ascii="Times" w:hAnsi="Times" w:cs="Times"/>
          <w:sz w:val="24"/>
          <w:szCs w:val="25"/>
        </w:rPr>
        <w:t>, ktorý</w:t>
      </w:r>
      <w:r w:rsidR="0045211C">
        <w:rPr>
          <w:rFonts w:ascii="Times" w:hAnsi="Times" w:cs="Times"/>
          <w:sz w:val="24"/>
          <w:szCs w:val="25"/>
        </w:rPr>
        <w:t xml:space="preserve"> je </w:t>
      </w:r>
      <w:r w:rsidR="0006240F" w:rsidRPr="00B44223">
        <w:rPr>
          <w:rFonts w:ascii="Times" w:hAnsi="Times" w:cs="Times"/>
          <w:sz w:val="24"/>
          <w:szCs w:val="25"/>
        </w:rPr>
        <w:t>aktívn</w:t>
      </w:r>
      <w:r w:rsidR="0006240F">
        <w:rPr>
          <w:rFonts w:ascii="Times" w:hAnsi="Times" w:cs="Times"/>
          <w:sz w:val="24"/>
          <w:szCs w:val="25"/>
        </w:rPr>
        <w:t>y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06240F">
        <w:rPr>
          <w:rFonts w:ascii="Times" w:hAnsi="Times" w:cs="Times"/>
          <w:sz w:val="24"/>
          <w:szCs w:val="25"/>
        </w:rPr>
        <w:t>poľnohospodárskej výrobe,</w:t>
      </w:r>
      <w:r w:rsidR="0006240F" w:rsidRPr="00B44223">
        <w:rPr>
          <w:rFonts w:ascii="Times" w:hAnsi="Times" w:cs="Times"/>
          <w:sz w:val="24"/>
          <w:szCs w:val="25"/>
        </w:rPr>
        <w:t xml:space="preserve"> </w:t>
      </w:r>
      <w:r w:rsidR="002B2E26" w:rsidRPr="00B44223">
        <w:rPr>
          <w:rFonts w:ascii="Times" w:hAnsi="Times" w:cs="Times"/>
          <w:sz w:val="24"/>
          <w:szCs w:val="25"/>
        </w:rPr>
        <w:t>ako aj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2B2E26" w:rsidRPr="00B44223">
        <w:rPr>
          <w:rFonts w:ascii="Times" w:hAnsi="Times" w:cs="Times"/>
          <w:sz w:val="24"/>
          <w:szCs w:val="25"/>
        </w:rPr>
        <w:t>pohľadu štátnej správy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2B2E26" w:rsidRPr="00B44223">
        <w:rPr>
          <w:rFonts w:ascii="Times" w:hAnsi="Times" w:cs="Times"/>
          <w:sz w:val="24"/>
          <w:szCs w:val="25"/>
        </w:rPr>
        <w:t xml:space="preserve">úseku pozemkových odborov. </w:t>
      </w:r>
      <w:r w:rsidR="0006240F">
        <w:rPr>
          <w:rFonts w:ascii="Times" w:hAnsi="Times" w:cs="Times"/>
          <w:sz w:val="24"/>
          <w:szCs w:val="25"/>
        </w:rPr>
        <w:t>Evidovaný</w:t>
      </w:r>
      <w:r w:rsidR="0006240F" w:rsidRPr="00B44223">
        <w:rPr>
          <w:rFonts w:ascii="Times" w:hAnsi="Times" w:cs="Times"/>
          <w:sz w:val="24"/>
          <w:szCs w:val="25"/>
        </w:rPr>
        <w:t xml:space="preserve"> </w:t>
      </w:r>
      <w:r w:rsidR="00A35C7B" w:rsidRPr="00B44223">
        <w:rPr>
          <w:rFonts w:ascii="Times" w:hAnsi="Times" w:cs="Times"/>
          <w:sz w:val="24"/>
          <w:szCs w:val="25"/>
        </w:rPr>
        <w:t>p</w:t>
      </w:r>
      <w:r w:rsidR="002B2E26" w:rsidRPr="00B44223">
        <w:rPr>
          <w:rFonts w:ascii="Times" w:hAnsi="Times" w:cs="Times"/>
          <w:sz w:val="24"/>
          <w:szCs w:val="25"/>
        </w:rPr>
        <w:t>oľnohospodár, ktorý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2B2E26" w:rsidRPr="00B44223">
        <w:rPr>
          <w:rFonts w:ascii="Times" w:hAnsi="Times" w:cs="Times"/>
          <w:sz w:val="24"/>
          <w:szCs w:val="25"/>
        </w:rPr>
        <w:t>zaeviduje</w:t>
      </w:r>
      <w:r w:rsidR="0045211C">
        <w:rPr>
          <w:rFonts w:ascii="Times" w:hAnsi="Times" w:cs="Times"/>
          <w:sz w:val="24"/>
          <w:szCs w:val="25"/>
        </w:rPr>
        <w:t xml:space="preserve"> do </w:t>
      </w:r>
      <w:r w:rsidR="0006240F" w:rsidRPr="0061645A">
        <w:rPr>
          <w:rFonts w:ascii="Times" w:hAnsi="Times" w:cs="Times"/>
          <w:sz w:val="24"/>
          <w:szCs w:val="25"/>
        </w:rPr>
        <w:t xml:space="preserve">evidencie, </w:t>
      </w:r>
      <w:r w:rsidR="002B2E26" w:rsidRPr="0061645A">
        <w:rPr>
          <w:rFonts w:ascii="Times" w:hAnsi="Times" w:cs="Times"/>
          <w:sz w:val="24"/>
          <w:szCs w:val="25"/>
        </w:rPr>
        <w:t xml:space="preserve">bude môcť nadobúdať </w:t>
      </w:r>
      <w:r w:rsidR="00914FA0" w:rsidRPr="0061645A">
        <w:rPr>
          <w:rFonts w:ascii="Times" w:hAnsi="Times" w:cs="Times"/>
          <w:sz w:val="24"/>
          <w:szCs w:val="25"/>
        </w:rPr>
        <w:t>poľnohospodársky</w:t>
      </w:r>
      <w:r w:rsidR="002B2E26" w:rsidRPr="0061645A">
        <w:rPr>
          <w:rFonts w:ascii="Times" w:hAnsi="Times" w:cs="Times"/>
          <w:sz w:val="24"/>
          <w:szCs w:val="25"/>
        </w:rPr>
        <w:t xml:space="preserve"> pozemok</w:t>
      </w:r>
      <w:r w:rsidR="0045211C" w:rsidRPr="0061645A">
        <w:rPr>
          <w:rFonts w:ascii="Times" w:hAnsi="Times" w:cs="Times"/>
          <w:sz w:val="24"/>
          <w:szCs w:val="25"/>
        </w:rPr>
        <w:t xml:space="preserve"> v </w:t>
      </w:r>
      <w:r w:rsidR="002B2E26" w:rsidRPr="0061645A">
        <w:rPr>
          <w:rFonts w:ascii="Times" w:hAnsi="Times" w:cs="Times"/>
          <w:sz w:val="24"/>
          <w:szCs w:val="25"/>
        </w:rPr>
        <w:t xml:space="preserve">príslušnej obci </w:t>
      </w:r>
      <w:r w:rsidR="0006240F" w:rsidRPr="0061645A">
        <w:rPr>
          <w:rFonts w:ascii="Times" w:hAnsi="Times" w:cs="Times"/>
          <w:sz w:val="24"/>
          <w:szCs w:val="25"/>
        </w:rPr>
        <w:t>stále</w:t>
      </w:r>
      <w:r w:rsidR="0045211C" w:rsidRPr="0061645A">
        <w:rPr>
          <w:rFonts w:ascii="Times" w:hAnsi="Times" w:cs="Times"/>
          <w:sz w:val="24"/>
          <w:szCs w:val="25"/>
        </w:rPr>
        <w:t xml:space="preserve"> na </w:t>
      </w:r>
      <w:r w:rsidR="0006240F" w:rsidRPr="0061645A">
        <w:rPr>
          <w:rFonts w:ascii="Times" w:hAnsi="Times" w:cs="Times"/>
          <w:sz w:val="24"/>
          <w:szCs w:val="25"/>
        </w:rPr>
        <w:t>základe</w:t>
      </w:r>
      <w:r w:rsidR="002B2E26" w:rsidRPr="0061645A">
        <w:rPr>
          <w:rFonts w:ascii="Times" w:hAnsi="Times" w:cs="Times"/>
          <w:sz w:val="24"/>
          <w:szCs w:val="25"/>
        </w:rPr>
        <w:t xml:space="preserve"> osvedčeni</w:t>
      </w:r>
      <w:r w:rsidR="0015160D" w:rsidRPr="0061645A">
        <w:rPr>
          <w:rFonts w:ascii="Times" w:hAnsi="Times" w:cs="Times"/>
          <w:sz w:val="24"/>
          <w:szCs w:val="25"/>
        </w:rPr>
        <w:t>a</w:t>
      </w:r>
      <w:r w:rsidR="002B2E26" w:rsidRPr="0061645A">
        <w:rPr>
          <w:rFonts w:ascii="Times" w:hAnsi="Times" w:cs="Times"/>
          <w:sz w:val="24"/>
          <w:szCs w:val="25"/>
        </w:rPr>
        <w:t>, ktoré vydáva podľa</w:t>
      </w:r>
      <w:r w:rsidR="0045211C" w:rsidRPr="0061645A">
        <w:rPr>
          <w:rFonts w:ascii="Times" w:hAnsi="Times" w:cs="Times"/>
          <w:sz w:val="24"/>
          <w:szCs w:val="25"/>
        </w:rPr>
        <w:t xml:space="preserve"> § </w:t>
      </w:r>
      <w:r w:rsidR="002B2E26" w:rsidRPr="0061645A">
        <w:rPr>
          <w:rFonts w:ascii="Times" w:hAnsi="Times" w:cs="Times"/>
          <w:sz w:val="24"/>
          <w:szCs w:val="25"/>
        </w:rPr>
        <w:t>6 okresný úrad</w:t>
      </w:r>
      <w:r w:rsidR="0006240F" w:rsidRPr="0061645A">
        <w:rPr>
          <w:rFonts w:ascii="Times" w:hAnsi="Times" w:cs="Times"/>
          <w:sz w:val="24"/>
          <w:szCs w:val="25"/>
        </w:rPr>
        <w:t>, avšak</w:t>
      </w:r>
      <w:r w:rsidR="002B2E26" w:rsidRPr="0061645A">
        <w:rPr>
          <w:rFonts w:ascii="Times" w:hAnsi="Times" w:cs="Times"/>
          <w:sz w:val="24"/>
          <w:szCs w:val="25"/>
        </w:rPr>
        <w:t xml:space="preserve"> nebude musieť</w:t>
      </w:r>
      <w:r w:rsidR="0045211C" w:rsidRPr="0061645A">
        <w:rPr>
          <w:rFonts w:ascii="Times" w:hAnsi="Times" w:cs="Times"/>
          <w:sz w:val="24"/>
          <w:szCs w:val="25"/>
        </w:rPr>
        <w:t xml:space="preserve"> v </w:t>
      </w:r>
      <w:r w:rsidR="002B2E26" w:rsidRPr="0061645A">
        <w:rPr>
          <w:rFonts w:ascii="Times" w:hAnsi="Times" w:cs="Times"/>
          <w:sz w:val="24"/>
          <w:szCs w:val="25"/>
        </w:rPr>
        <w:t>každom</w:t>
      </w:r>
      <w:r w:rsidR="00EF4E20" w:rsidRPr="0061645A">
        <w:rPr>
          <w:rFonts w:ascii="Times" w:hAnsi="Times" w:cs="Times"/>
          <w:sz w:val="24"/>
          <w:szCs w:val="25"/>
        </w:rPr>
        <w:t xml:space="preserve"> </w:t>
      </w:r>
      <w:r w:rsidR="002B2E26" w:rsidRPr="0061645A">
        <w:rPr>
          <w:rFonts w:ascii="Times" w:hAnsi="Times" w:cs="Times"/>
          <w:sz w:val="24"/>
          <w:szCs w:val="25"/>
        </w:rPr>
        <w:t xml:space="preserve">jednotlivom prípade </w:t>
      </w:r>
      <w:r w:rsidR="0006240F" w:rsidRPr="0061645A">
        <w:rPr>
          <w:rFonts w:ascii="Times" w:hAnsi="Times" w:cs="Times"/>
          <w:sz w:val="24"/>
          <w:szCs w:val="25"/>
        </w:rPr>
        <w:t>predkladať potvrdenia vydané</w:t>
      </w:r>
      <w:r w:rsidR="0045211C" w:rsidRPr="0061645A">
        <w:rPr>
          <w:rFonts w:ascii="Times" w:hAnsi="Times" w:cs="Times"/>
          <w:sz w:val="24"/>
          <w:szCs w:val="25"/>
        </w:rPr>
        <w:t xml:space="preserve"> v </w:t>
      </w:r>
      <w:r w:rsidR="002B2E26" w:rsidRPr="0061645A">
        <w:rPr>
          <w:rFonts w:ascii="Times" w:hAnsi="Times" w:cs="Times"/>
          <w:sz w:val="24"/>
          <w:szCs w:val="25"/>
        </w:rPr>
        <w:t xml:space="preserve">príslušnej obci. Žiadosť </w:t>
      </w:r>
      <w:r w:rsidR="0006240F" w:rsidRPr="0061645A">
        <w:rPr>
          <w:rFonts w:ascii="Times" w:hAnsi="Times" w:cs="Times"/>
          <w:sz w:val="24"/>
          <w:szCs w:val="25"/>
        </w:rPr>
        <w:t>o zaradenie</w:t>
      </w:r>
      <w:r w:rsidR="0045211C" w:rsidRPr="0061645A">
        <w:rPr>
          <w:rFonts w:ascii="Times" w:hAnsi="Times" w:cs="Times"/>
          <w:sz w:val="24"/>
          <w:szCs w:val="25"/>
        </w:rPr>
        <w:t xml:space="preserve"> do </w:t>
      </w:r>
      <w:r w:rsidR="0006240F" w:rsidRPr="0061645A">
        <w:rPr>
          <w:rFonts w:ascii="Times" w:hAnsi="Times" w:cs="Times"/>
          <w:sz w:val="24"/>
          <w:szCs w:val="25"/>
        </w:rPr>
        <w:t>evidencie</w:t>
      </w:r>
      <w:r w:rsidR="0045211C" w:rsidRPr="0061645A">
        <w:rPr>
          <w:rFonts w:ascii="Times" w:hAnsi="Times" w:cs="Times"/>
          <w:sz w:val="24"/>
          <w:szCs w:val="25"/>
        </w:rPr>
        <w:t xml:space="preserve"> sa </w:t>
      </w:r>
      <w:r w:rsidR="00D25F87" w:rsidRPr="00B402B5">
        <w:rPr>
          <w:rFonts w:ascii="Times" w:hAnsi="Times" w:cs="Times"/>
          <w:sz w:val="24"/>
          <w:szCs w:val="25"/>
        </w:rPr>
        <w:t>ne</w:t>
      </w:r>
      <w:r w:rsidR="002B2E26" w:rsidRPr="00B402B5">
        <w:rPr>
          <w:rFonts w:ascii="Times" w:hAnsi="Times" w:cs="Times"/>
          <w:sz w:val="24"/>
          <w:szCs w:val="25"/>
        </w:rPr>
        <w:t xml:space="preserve">bude podávať elektronicky, </w:t>
      </w:r>
      <w:r w:rsidR="00D25F87" w:rsidRPr="0061645A">
        <w:rPr>
          <w:rFonts w:ascii="Times" w:hAnsi="Times" w:cs="Times"/>
          <w:sz w:val="24"/>
          <w:szCs w:val="25"/>
        </w:rPr>
        <w:t xml:space="preserve">avšak jej formulár bude prístupný online, </w:t>
      </w:r>
      <w:r w:rsidR="002B2E26" w:rsidRPr="0061645A">
        <w:rPr>
          <w:rFonts w:ascii="Times" w:hAnsi="Times" w:cs="Times"/>
          <w:sz w:val="24"/>
          <w:szCs w:val="25"/>
        </w:rPr>
        <w:t>čo znamená pre poľnohospodára,</w:t>
      </w:r>
      <w:r w:rsidR="0045211C">
        <w:rPr>
          <w:rFonts w:ascii="Times" w:hAnsi="Times" w:cs="Times"/>
          <w:sz w:val="24"/>
          <w:szCs w:val="25"/>
        </w:rPr>
        <w:t xml:space="preserve"> že </w:t>
      </w:r>
      <w:r w:rsidR="002B2E26" w:rsidRPr="00B44223">
        <w:rPr>
          <w:rFonts w:ascii="Times" w:hAnsi="Times" w:cs="Times"/>
          <w:sz w:val="24"/>
          <w:szCs w:val="25"/>
        </w:rPr>
        <w:t>ju môže vyplniť kedykoľvek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2B2E26" w:rsidRPr="00B44223">
        <w:rPr>
          <w:rFonts w:ascii="Times" w:hAnsi="Times" w:cs="Times"/>
          <w:sz w:val="24"/>
          <w:szCs w:val="25"/>
        </w:rPr>
        <w:t xml:space="preserve">nemusí navštíviť okresný úrad, nakoľko jej písomnú verziu s príslušnými prílohami </w:t>
      </w:r>
      <w:r w:rsidR="00A35C7B" w:rsidRPr="00B44223">
        <w:rPr>
          <w:rFonts w:ascii="Times" w:hAnsi="Times" w:cs="Times"/>
          <w:sz w:val="24"/>
          <w:szCs w:val="25"/>
        </w:rPr>
        <w:t xml:space="preserve">môže </w:t>
      </w:r>
      <w:r w:rsidR="002B2E26" w:rsidRPr="00B44223">
        <w:rPr>
          <w:rFonts w:ascii="Times" w:hAnsi="Times" w:cs="Times"/>
          <w:sz w:val="24"/>
          <w:szCs w:val="25"/>
        </w:rPr>
        <w:t>za</w:t>
      </w:r>
      <w:r w:rsidR="00A35C7B" w:rsidRPr="00B44223">
        <w:rPr>
          <w:rFonts w:ascii="Times" w:hAnsi="Times" w:cs="Times"/>
          <w:sz w:val="24"/>
          <w:szCs w:val="25"/>
        </w:rPr>
        <w:t>slať</w:t>
      </w:r>
      <w:r w:rsidR="002B2E26" w:rsidRPr="00B44223">
        <w:rPr>
          <w:rFonts w:ascii="Times" w:hAnsi="Times" w:cs="Times"/>
          <w:sz w:val="24"/>
          <w:szCs w:val="25"/>
        </w:rPr>
        <w:t xml:space="preserve"> poštou. </w:t>
      </w:r>
      <w:r w:rsidR="00D25F87">
        <w:rPr>
          <w:rFonts w:ascii="Times" w:hAnsi="Times" w:cs="Times"/>
          <w:sz w:val="24"/>
          <w:szCs w:val="25"/>
        </w:rPr>
        <w:t>O</w:t>
      </w:r>
      <w:r w:rsidR="002B2E26" w:rsidRPr="00B44223">
        <w:rPr>
          <w:rFonts w:ascii="Times" w:hAnsi="Times" w:cs="Times"/>
          <w:sz w:val="24"/>
          <w:szCs w:val="25"/>
        </w:rPr>
        <w:t>kresný úrad bude zaevidovanie vykonávať len elektronickou formou</w:t>
      </w:r>
      <w:r w:rsidR="003F41F8">
        <w:rPr>
          <w:rFonts w:ascii="Times" w:hAnsi="Times" w:cs="Times"/>
          <w:sz w:val="24"/>
          <w:szCs w:val="25"/>
        </w:rPr>
        <w:t>, pretože vyhovie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3F41F8">
        <w:rPr>
          <w:rFonts w:ascii="Times" w:hAnsi="Times" w:cs="Times"/>
          <w:sz w:val="24"/>
          <w:szCs w:val="25"/>
        </w:rPr>
        <w:t>plnom rozsahu,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2B2E26" w:rsidRPr="00B44223">
        <w:rPr>
          <w:rFonts w:ascii="Times" w:hAnsi="Times" w:cs="Times"/>
          <w:sz w:val="24"/>
          <w:szCs w:val="25"/>
        </w:rPr>
        <w:t>len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2B2E26" w:rsidRPr="00B44223">
        <w:rPr>
          <w:rFonts w:ascii="Times" w:hAnsi="Times" w:cs="Times"/>
          <w:sz w:val="24"/>
          <w:szCs w:val="25"/>
        </w:rPr>
        <w:t>prípade odmietnutia evidencie vydá rozhodnutie, ktoré bude následne podliehať správnemu konaniu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06240F">
        <w:rPr>
          <w:rFonts w:ascii="Times" w:hAnsi="Times" w:cs="Times"/>
          <w:sz w:val="24"/>
          <w:szCs w:val="25"/>
        </w:rPr>
        <w:t>rozsahu uvedených ustanovení správneho poriadku</w:t>
      </w:r>
      <w:r w:rsidR="002B2E26" w:rsidRPr="00B44223">
        <w:rPr>
          <w:rFonts w:ascii="Times" w:hAnsi="Times" w:cs="Times"/>
          <w:sz w:val="24"/>
          <w:szCs w:val="25"/>
        </w:rPr>
        <w:t>.</w:t>
      </w:r>
      <w:r w:rsidR="00A44C42" w:rsidRPr="00B44223">
        <w:rPr>
          <w:rFonts w:ascii="Times" w:hAnsi="Times" w:cs="Times"/>
          <w:sz w:val="24"/>
          <w:szCs w:val="25"/>
        </w:rPr>
        <w:t xml:space="preserve"> Náležitosti žiadosti sú upravené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06771F" w:rsidRPr="00B44223">
        <w:rPr>
          <w:rFonts w:ascii="Times" w:hAnsi="Times" w:cs="Times"/>
          <w:sz w:val="24"/>
          <w:szCs w:val="25"/>
        </w:rPr>
        <w:t>osobitnom odseku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06771F" w:rsidRPr="00B44223">
        <w:rPr>
          <w:rFonts w:ascii="Times" w:hAnsi="Times" w:cs="Times"/>
          <w:sz w:val="24"/>
          <w:szCs w:val="25"/>
        </w:rPr>
        <w:t>prílohou</w:t>
      </w:r>
      <w:r w:rsidR="0045211C">
        <w:rPr>
          <w:rFonts w:ascii="Times" w:hAnsi="Times" w:cs="Times"/>
          <w:sz w:val="24"/>
          <w:szCs w:val="25"/>
        </w:rPr>
        <w:t xml:space="preserve"> k </w:t>
      </w:r>
      <w:r w:rsidR="0006771F" w:rsidRPr="00B44223">
        <w:rPr>
          <w:rFonts w:ascii="Times" w:hAnsi="Times" w:cs="Times"/>
          <w:sz w:val="24"/>
          <w:szCs w:val="25"/>
        </w:rPr>
        <w:t>zákonu</w:t>
      </w:r>
      <w:r w:rsidR="0045211C">
        <w:rPr>
          <w:rFonts w:ascii="Times" w:hAnsi="Times" w:cs="Times"/>
          <w:sz w:val="24"/>
          <w:szCs w:val="25"/>
        </w:rPr>
        <w:t xml:space="preserve"> je </w:t>
      </w:r>
      <w:r w:rsidR="0006771F" w:rsidRPr="00B44223">
        <w:rPr>
          <w:rFonts w:ascii="Times" w:hAnsi="Times" w:cs="Times"/>
          <w:sz w:val="24"/>
          <w:szCs w:val="25"/>
        </w:rPr>
        <w:t>aj jednotné tlačivo,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06771F" w:rsidRPr="00B44223">
        <w:rPr>
          <w:rFonts w:ascii="Times" w:hAnsi="Times" w:cs="Times"/>
          <w:sz w:val="24"/>
          <w:szCs w:val="25"/>
        </w:rPr>
        <w:t>ktorom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06771F" w:rsidRPr="00B44223">
        <w:rPr>
          <w:rFonts w:ascii="Times" w:hAnsi="Times" w:cs="Times"/>
          <w:sz w:val="24"/>
          <w:szCs w:val="25"/>
        </w:rPr>
        <w:t>žiadosť bude predkladať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453EEB">
        <w:rPr>
          <w:rFonts w:ascii="Times" w:hAnsi="Times" w:cs="Times"/>
          <w:sz w:val="24"/>
          <w:szCs w:val="25"/>
        </w:rPr>
        <w:t>listinnej podobe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06771F" w:rsidRPr="00B44223">
        <w:rPr>
          <w:rFonts w:ascii="Times" w:hAnsi="Times" w:cs="Times"/>
          <w:sz w:val="24"/>
          <w:szCs w:val="25"/>
        </w:rPr>
        <w:t>okresný úrad.</w:t>
      </w:r>
    </w:p>
    <w:p w14:paraId="21A6BC07" w14:textId="1E02F361" w:rsidR="002B2E26" w:rsidRDefault="002B2E26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B44223">
        <w:rPr>
          <w:rFonts w:ascii="Times" w:hAnsi="Times" w:cs="Times"/>
          <w:sz w:val="24"/>
          <w:szCs w:val="25"/>
        </w:rPr>
        <w:t>Rovnako ako vstup</w:t>
      </w:r>
      <w:r w:rsidR="0045211C">
        <w:rPr>
          <w:rFonts w:ascii="Times" w:hAnsi="Times" w:cs="Times"/>
          <w:sz w:val="24"/>
          <w:szCs w:val="25"/>
        </w:rPr>
        <w:t xml:space="preserve"> do </w:t>
      </w:r>
      <w:r w:rsidRPr="00B44223">
        <w:rPr>
          <w:rFonts w:ascii="Times" w:hAnsi="Times" w:cs="Times"/>
          <w:sz w:val="24"/>
          <w:szCs w:val="25"/>
        </w:rPr>
        <w:t xml:space="preserve">evidencie tak aj </w:t>
      </w:r>
      <w:r w:rsidR="0006771F" w:rsidRPr="00B44223">
        <w:rPr>
          <w:rFonts w:ascii="Times" w:hAnsi="Times" w:cs="Times"/>
          <w:sz w:val="24"/>
          <w:szCs w:val="25"/>
        </w:rPr>
        <w:t>vyradenie</w:t>
      </w:r>
      <w:r w:rsidR="0045211C">
        <w:rPr>
          <w:rFonts w:ascii="Times" w:hAnsi="Times" w:cs="Times"/>
          <w:sz w:val="24"/>
          <w:szCs w:val="25"/>
        </w:rPr>
        <w:t xml:space="preserve"> z </w:t>
      </w:r>
      <w:r w:rsidR="0006240F">
        <w:rPr>
          <w:rFonts w:ascii="Times" w:hAnsi="Times" w:cs="Times"/>
          <w:sz w:val="24"/>
          <w:szCs w:val="25"/>
        </w:rPr>
        <w:t xml:space="preserve">evidencie </w:t>
      </w:r>
      <w:r w:rsidRPr="00B44223">
        <w:rPr>
          <w:rFonts w:ascii="Times" w:hAnsi="Times" w:cs="Times"/>
          <w:sz w:val="24"/>
          <w:szCs w:val="25"/>
        </w:rPr>
        <w:t>bude môcť byť vykonané elektronicky</w:t>
      </w:r>
      <w:r w:rsidR="0006771F" w:rsidRPr="00B44223">
        <w:rPr>
          <w:rFonts w:ascii="Times" w:hAnsi="Times" w:cs="Times"/>
          <w:sz w:val="24"/>
          <w:szCs w:val="25"/>
        </w:rPr>
        <w:t>.</w:t>
      </w:r>
      <w:r w:rsidR="0045211C">
        <w:rPr>
          <w:rFonts w:ascii="Times" w:hAnsi="Times" w:cs="Times"/>
          <w:sz w:val="24"/>
          <w:szCs w:val="25"/>
        </w:rPr>
        <w:t xml:space="preserve"> ak </w:t>
      </w:r>
      <w:r w:rsidR="0006771F" w:rsidRPr="00B44223">
        <w:rPr>
          <w:rFonts w:ascii="Times" w:hAnsi="Times" w:cs="Times"/>
          <w:sz w:val="24"/>
          <w:szCs w:val="25"/>
        </w:rPr>
        <w:t xml:space="preserve">o vyradenie požiada </w:t>
      </w:r>
      <w:r w:rsidR="0006240F">
        <w:rPr>
          <w:rFonts w:ascii="Times" w:hAnsi="Times" w:cs="Times"/>
          <w:sz w:val="24"/>
          <w:szCs w:val="25"/>
        </w:rPr>
        <w:t>evidovaný</w:t>
      </w:r>
      <w:r w:rsidR="0006240F" w:rsidRPr="00B44223">
        <w:rPr>
          <w:rFonts w:ascii="Times" w:hAnsi="Times" w:cs="Times"/>
          <w:sz w:val="24"/>
          <w:szCs w:val="25"/>
        </w:rPr>
        <w:t xml:space="preserve"> </w:t>
      </w:r>
      <w:r w:rsidR="0006771F" w:rsidRPr="00B44223">
        <w:rPr>
          <w:rFonts w:ascii="Times" w:hAnsi="Times" w:cs="Times"/>
          <w:sz w:val="24"/>
          <w:szCs w:val="25"/>
        </w:rPr>
        <w:t>poľnohospodár, okresný úrad vykoná len vyradenie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06771F" w:rsidRPr="00B44223">
        <w:rPr>
          <w:rFonts w:ascii="Times" w:hAnsi="Times" w:cs="Times"/>
          <w:sz w:val="24"/>
          <w:szCs w:val="25"/>
        </w:rPr>
        <w:t xml:space="preserve">nemusí robiť ďalšie </w:t>
      </w:r>
      <w:r w:rsidR="0006240F">
        <w:rPr>
          <w:rFonts w:ascii="Times" w:hAnsi="Times" w:cs="Times"/>
          <w:sz w:val="24"/>
          <w:szCs w:val="25"/>
        </w:rPr>
        <w:t xml:space="preserve">procesné </w:t>
      </w:r>
      <w:r w:rsidR="0006771F" w:rsidRPr="00B44223">
        <w:rPr>
          <w:rFonts w:ascii="Times" w:hAnsi="Times" w:cs="Times"/>
          <w:sz w:val="24"/>
          <w:szCs w:val="25"/>
        </w:rPr>
        <w:t>úkony</w:t>
      </w:r>
      <w:r w:rsidR="003F41F8">
        <w:rPr>
          <w:rFonts w:ascii="Times" w:hAnsi="Times" w:cs="Times"/>
          <w:sz w:val="24"/>
          <w:szCs w:val="25"/>
        </w:rPr>
        <w:t>, keďže vyhovie žiadateľovi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3F41F8">
        <w:rPr>
          <w:rFonts w:ascii="Times" w:hAnsi="Times" w:cs="Times"/>
          <w:sz w:val="24"/>
          <w:szCs w:val="25"/>
        </w:rPr>
        <w:t>plnom rozsahu</w:t>
      </w:r>
      <w:r w:rsidR="0006771F" w:rsidRPr="00B44223">
        <w:rPr>
          <w:rFonts w:ascii="Times" w:hAnsi="Times" w:cs="Times"/>
          <w:sz w:val="24"/>
          <w:szCs w:val="25"/>
        </w:rPr>
        <w:t>.</w:t>
      </w:r>
      <w:r w:rsidR="0045211C">
        <w:rPr>
          <w:rFonts w:ascii="Times" w:hAnsi="Times" w:cs="Times"/>
          <w:sz w:val="24"/>
          <w:szCs w:val="25"/>
        </w:rPr>
        <w:t xml:space="preserve"> ak </w:t>
      </w:r>
      <w:r w:rsidR="0006771F" w:rsidRPr="00B44223">
        <w:rPr>
          <w:rFonts w:ascii="Times" w:hAnsi="Times" w:cs="Times"/>
          <w:sz w:val="24"/>
          <w:szCs w:val="25"/>
        </w:rPr>
        <w:t>pôjde o vyradenie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06771F" w:rsidRPr="00B44223">
        <w:rPr>
          <w:rFonts w:ascii="Times" w:hAnsi="Times" w:cs="Times"/>
          <w:sz w:val="24"/>
          <w:szCs w:val="25"/>
        </w:rPr>
        <w:t>základe zistení okresného úradu alebo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06771F" w:rsidRPr="00B44223">
        <w:rPr>
          <w:rFonts w:ascii="Times" w:hAnsi="Times" w:cs="Times"/>
          <w:sz w:val="24"/>
          <w:szCs w:val="25"/>
        </w:rPr>
        <w:t>návrh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06771F" w:rsidRPr="00B44223">
        <w:rPr>
          <w:rFonts w:ascii="Times" w:hAnsi="Times" w:cs="Times"/>
          <w:sz w:val="24"/>
          <w:szCs w:val="25"/>
        </w:rPr>
        <w:t>zákone ustanovených subjektov (obec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06771F" w:rsidRPr="00B44223">
        <w:rPr>
          <w:rFonts w:ascii="Times" w:hAnsi="Times" w:cs="Times"/>
          <w:sz w:val="24"/>
          <w:szCs w:val="25"/>
        </w:rPr>
        <w:t>SPPK)</w:t>
      </w:r>
      <w:r w:rsidR="0006240F">
        <w:rPr>
          <w:rFonts w:ascii="Times" w:hAnsi="Times" w:cs="Times"/>
          <w:sz w:val="24"/>
          <w:szCs w:val="25"/>
        </w:rPr>
        <w:t>,</w:t>
      </w:r>
      <w:r w:rsidR="0006771F" w:rsidRPr="00B44223">
        <w:rPr>
          <w:rFonts w:ascii="Times" w:hAnsi="Times" w:cs="Times"/>
          <w:sz w:val="24"/>
          <w:szCs w:val="25"/>
        </w:rPr>
        <w:t xml:space="preserve"> bude </w:t>
      </w:r>
      <w:r w:rsidR="0006240F">
        <w:rPr>
          <w:rFonts w:ascii="Times" w:hAnsi="Times" w:cs="Times"/>
          <w:sz w:val="24"/>
          <w:szCs w:val="25"/>
        </w:rPr>
        <w:t>konanie okresného úradu</w:t>
      </w:r>
      <w:r w:rsidRPr="00B44223">
        <w:rPr>
          <w:rFonts w:ascii="Times" w:hAnsi="Times" w:cs="Times"/>
          <w:sz w:val="24"/>
          <w:szCs w:val="25"/>
        </w:rPr>
        <w:t xml:space="preserve"> podliehať správnemu konaniu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06240F">
        <w:rPr>
          <w:rFonts w:ascii="Times" w:hAnsi="Times" w:cs="Times"/>
          <w:sz w:val="24"/>
          <w:szCs w:val="25"/>
        </w:rPr>
        <w:t>rozsahu uvedených ustanovení správneho poriadku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06771F" w:rsidRPr="00B44223">
        <w:rPr>
          <w:rFonts w:ascii="Times" w:hAnsi="Times" w:cs="Times"/>
          <w:sz w:val="24"/>
          <w:szCs w:val="25"/>
        </w:rPr>
        <w:t>prípadnému preskúmaniu takéhoto rozhodnutia súdom</w:t>
      </w:r>
      <w:r w:rsidRPr="00B44223">
        <w:rPr>
          <w:rFonts w:ascii="Times" w:hAnsi="Times" w:cs="Times"/>
          <w:sz w:val="24"/>
          <w:szCs w:val="25"/>
        </w:rPr>
        <w:t>.</w:t>
      </w:r>
    </w:p>
    <w:p w14:paraId="14880C65" w14:textId="057D0228" w:rsidR="004178B9" w:rsidRPr="00B44223" w:rsidRDefault="004178B9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>
        <w:rPr>
          <w:rFonts w:ascii="Times" w:hAnsi="Times" w:cs="Times"/>
          <w:sz w:val="24"/>
          <w:szCs w:val="25"/>
        </w:rPr>
        <w:t>Vzťah</w:t>
      </w:r>
      <w:r w:rsidR="0045211C">
        <w:rPr>
          <w:rFonts w:ascii="Times" w:hAnsi="Times" w:cs="Times"/>
          <w:sz w:val="24"/>
          <w:szCs w:val="25"/>
        </w:rPr>
        <w:t xml:space="preserve"> k </w:t>
      </w:r>
      <w:r>
        <w:rPr>
          <w:rFonts w:ascii="Times" w:hAnsi="Times" w:cs="Times"/>
          <w:sz w:val="24"/>
          <w:szCs w:val="25"/>
        </w:rPr>
        <w:t>správnemu poriadku</w:t>
      </w:r>
      <w:r w:rsidR="0045211C">
        <w:rPr>
          <w:rFonts w:ascii="Times" w:hAnsi="Times" w:cs="Times"/>
          <w:sz w:val="24"/>
          <w:szCs w:val="25"/>
        </w:rPr>
        <w:t xml:space="preserve"> je </w:t>
      </w:r>
      <w:r>
        <w:rPr>
          <w:rFonts w:ascii="Times" w:hAnsi="Times" w:cs="Times"/>
          <w:sz w:val="24"/>
          <w:szCs w:val="25"/>
        </w:rPr>
        <w:t>tu riešený analogicky ako pri vydávaní osvedčenia o plnení podmienok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>
        <w:rPr>
          <w:rFonts w:ascii="Times" w:hAnsi="Times" w:cs="Times"/>
          <w:sz w:val="24"/>
          <w:szCs w:val="25"/>
        </w:rPr>
        <w:t>nadobudnutie vlastníctva poľnohospodárskeho pozemku.</w:t>
      </w:r>
      <w:r w:rsidR="00FC36EE">
        <w:rPr>
          <w:rFonts w:ascii="Times" w:hAnsi="Times" w:cs="Times"/>
          <w:sz w:val="24"/>
          <w:szCs w:val="25"/>
        </w:rPr>
        <w:t xml:space="preserve"> Pri zaradení do evidencie sa rozhodnutie nevydáva v písomnej podobe, ale okresný úrad poskytne osobitné plnenie – zaradenie do evidencie. Pri nezaradení do evidencie a pri vyradení z evidencie sa rozhodnutie vydá v písomnej podobe.</w:t>
      </w:r>
    </w:p>
    <w:p w14:paraId="2632C794" w14:textId="713730FB" w:rsidR="003F41F8" w:rsidRDefault="002B2E26" w:rsidP="002F3940">
      <w:pPr>
        <w:spacing w:before="240" w:after="120" w:line="240" w:lineRule="auto"/>
        <w:jc w:val="both"/>
        <w:divId w:val="534076897"/>
        <w:rPr>
          <w:rFonts w:ascii="Times" w:hAnsi="Times" w:cs="Times"/>
          <w:b/>
          <w:bCs/>
          <w:sz w:val="24"/>
          <w:szCs w:val="25"/>
        </w:rPr>
      </w:pPr>
      <w:r w:rsidRPr="00B44223">
        <w:rPr>
          <w:rFonts w:ascii="Times" w:hAnsi="Times" w:cs="Times"/>
          <w:b/>
          <w:bCs/>
          <w:sz w:val="24"/>
          <w:szCs w:val="25"/>
        </w:rPr>
        <w:t xml:space="preserve">K čl. I bodu </w:t>
      </w:r>
      <w:r w:rsidR="0061645A">
        <w:rPr>
          <w:rFonts w:ascii="Times" w:hAnsi="Times" w:cs="Times"/>
          <w:b/>
          <w:bCs/>
          <w:sz w:val="24"/>
          <w:szCs w:val="25"/>
        </w:rPr>
        <w:t>9</w:t>
      </w:r>
    </w:p>
    <w:p w14:paraId="1DA0BF41" w14:textId="69FE1FF8" w:rsidR="002B2E26" w:rsidRPr="002F3940" w:rsidRDefault="003F41F8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2F3940">
        <w:rPr>
          <w:rFonts w:ascii="Times" w:hAnsi="Times" w:cs="Times"/>
          <w:sz w:val="24"/>
          <w:szCs w:val="25"/>
        </w:rPr>
        <w:t>Vypúšťa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Pr="002F3940">
        <w:rPr>
          <w:rFonts w:ascii="Times" w:hAnsi="Times" w:cs="Times"/>
          <w:sz w:val="24"/>
          <w:szCs w:val="25"/>
        </w:rPr>
        <w:t xml:space="preserve">osobitné ustanovenie o pôsobnosti </w:t>
      </w:r>
      <w:r w:rsidR="00FA035C">
        <w:rPr>
          <w:rFonts w:ascii="Times" w:hAnsi="Times" w:cs="Times"/>
          <w:sz w:val="24"/>
          <w:szCs w:val="25"/>
        </w:rPr>
        <w:t>orgánov štátnej správy ako nadbytočné, keďže ich pôsobnosť</w:t>
      </w:r>
      <w:r w:rsidR="0045211C">
        <w:rPr>
          <w:rFonts w:ascii="Times" w:hAnsi="Times" w:cs="Times"/>
          <w:sz w:val="24"/>
          <w:szCs w:val="25"/>
        </w:rPr>
        <w:t xml:space="preserve"> a </w:t>
      </w:r>
      <w:r w:rsidR="00FA035C">
        <w:rPr>
          <w:rFonts w:ascii="Times" w:hAnsi="Times" w:cs="Times"/>
          <w:sz w:val="24"/>
          <w:szCs w:val="25"/>
        </w:rPr>
        <w:t>úlohy sú ustanovené</w:t>
      </w:r>
      <w:r w:rsidR="0045211C">
        <w:rPr>
          <w:rFonts w:ascii="Times" w:hAnsi="Times" w:cs="Times"/>
          <w:sz w:val="24"/>
          <w:szCs w:val="25"/>
        </w:rPr>
        <w:t xml:space="preserve"> v </w:t>
      </w:r>
      <w:r w:rsidR="00FA035C">
        <w:rPr>
          <w:rFonts w:ascii="Times" w:hAnsi="Times" w:cs="Times"/>
          <w:sz w:val="24"/>
          <w:szCs w:val="25"/>
        </w:rPr>
        <w:t>osobitných ustanoveniach.</w:t>
      </w:r>
      <w:r w:rsidRPr="002F3940">
        <w:rPr>
          <w:rFonts w:ascii="Times" w:hAnsi="Times" w:cs="Times"/>
          <w:sz w:val="24"/>
          <w:szCs w:val="25"/>
        </w:rPr>
        <w:t xml:space="preserve"> </w:t>
      </w:r>
    </w:p>
    <w:p w14:paraId="70DA7FB9" w14:textId="6D5EFA20" w:rsidR="00FA035C" w:rsidRPr="002F3940" w:rsidRDefault="00FA035C" w:rsidP="002F3940">
      <w:pPr>
        <w:spacing w:before="240" w:after="120" w:line="240" w:lineRule="auto"/>
        <w:jc w:val="both"/>
        <w:divId w:val="534076897"/>
        <w:rPr>
          <w:rFonts w:ascii="Times" w:hAnsi="Times" w:cs="Times"/>
          <w:b/>
          <w:sz w:val="24"/>
          <w:szCs w:val="25"/>
        </w:rPr>
      </w:pPr>
      <w:r w:rsidRPr="002F3940">
        <w:rPr>
          <w:rFonts w:ascii="Times" w:hAnsi="Times" w:cs="Times"/>
          <w:b/>
          <w:sz w:val="24"/>
          <w:szCs w:val="25"/>
        </w:rPr>
        <w:t>K čl. I </w:t>
      </w:r>
      <w:r w:rsidRPr="002F3940">
        <w:rPr>
          <w:rFonts w:ascii="Times" w:hAnsi="Times" w:cs="Times"/>
          <w:b/>
          <w:bCs/>
          <w:sz w:val="24"/>
          <w:szCs w:val="25"/>
        </w:rPr>
        <w:t>bodu</w:t>
      </w:r>
      <w:r w:rsidRPr="002F3940">
        <w:rPr>
          <w:rFonts w:ascii="Times" w:hAnsi="Times" w:cs="Times"/>
          <w:b/>
          <w:sz w:val="24"/>
          <w:szCs w:val="25"/>
        </w:rPr>
        <w:t xml:space="preserve"> </w:t>
      </w:r>
      <w:r w:rsidR="0061645A">
        <w:rPr>
          <w:rFonts w:ascii="Times" w:hAnsi="Times" w:cs="Times"/>
          <w:b/>
          <w:sz w:val="24"/>
          <w:szCs w:val="25"/>
        </w:rPr>
        <w:t>10</w:t>
      </w:r>
    </w:p>
    <w:p w14:paraId="3C8056A0" w14:textId="35FC765A" w:rsidR="00D710A5" w:rsidRPr="002F3940" w:rsidRDefault="002B2E26" w:rsidP="002F3940">
      <w:pPr>
        <w:spacing w:after="0" w:line="240" w:lineRule="auto"/>
        <w:ind w:firstLine="567"/>
        <w:jc w:val="both"/>
        <w:divId w:val="534076897"/>
        <w:rPr>
          <w:rFonts w:ascii="Times" w:hAnsi="Times" w:cs="Times"/>
          <w:sz w:val="24"/>
          <w:szCs w:val="25"/>
        </w:rPr>
      </w:pPr>
      <w:r w:rsidRPr="00B44223">
        <w:rPr>
          <w:rFonts w:ascii="Times" w:hAnsi="Times" w:cs="Times"/>
          <w:sz w:val="24"/>
          <w:szCs w:val="25"/>
        </w:rPr>
        <w:t>Prechodné ustanovenie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Pr="00B44223">
        <w:rPr>
          <w:rFonts w:ascii="Times" w:hAnsi="Times" w:cs="Times"/>
          <w:sz w:val="24"/>
          <w:szCs w:val="25"/>
        </w:rPr>
        <w:t xml:space="preserve">týka počítania </w:t>
      </w:r>
      <w:r w:rsidR="00D701DD">
        <w:rPr>
          <w:rFonts w:ascii="Times" w:hAnsi="Times" w:cs="Times"/>
          <w:sz w:val="24"/>
          <w:szCs w:val="25"/>
        </w:rPr>
        <w:t>minimálnej doby zverejnenia ponuky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D701DD">
        <w:rPr>
          <w:rFonts w:ascii="Times" w:hAnsi="Times" w:cs="Times"/>
          <w:sz w:val="24"/>
          <w:szCs w:val="25"/>
        </w:rPr>
        <w:t>registri</w:t>
      </w:r>
      <w:r w:rsidR="00D701DD" w:rsidRPr="00B44223">
        <w:rPr>
          <w:rFonts w:ascii="Times" w:hAnsi="Times" w:cs="Times"/>
          <w:sz w:val="24"/>
          <w:szCs w:val="25"/>
        </w:rPr>
        <w:t xml:space="preserve"> </w:t>
      </w:r>
      <w:r w:rsidRPr="00B44223">
        <w:rPr>
          <w:rFonts w:ascii="Times" w:hAnsi="Times" w:cs="Times"/>
          <w:sz w:val="24"/>
          <w:szCs w:val="25"/>
        </w:rPr>
        <w:t>podľa tohto zákona</w:t>
      </w:r>
      <w:r w:rsidR="00D701DD">
        <w:rPr>
          <w:rFonts w:ascii="Times" w:hAnsi="Times" w:cs="Times"/>
          <w:sz w:val="24"/>
          <w:szCs w:val="25"/>
        </w:rPr>
        <w:t>.</w:t>
      </w:r>
      <w:r w:rsidRPr="00B44223">
        <w:rPr>
          <w:rFonts w:ascii="Times" w:hAnsi="Times" w:cs="Times"/>
          <w:sz w:val="24"/>
          <w:szCs w:val="25"/>
        </w:rPr>
        <w:t>.</w:t>
      </w:r>
      <w:r w:rsidR="00D701DD">
        <w:rPr>
          <w:rFonts w:ascii="Times" w:hAnsi="Times" w:cs="Times"/>
          <w:sz w:val="24"/>
          <w:szCs w:val="25"/>
        </w:rPr>
        <w:t xml:space="preserve"> Nová minimálna doba zverejnenia ponuky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 w:rsidR="00D701DD">
        <w:rPr>
          <w:rFonts w:ascii="Times" w:hAnsi="Times" w:cs="Times"/>
          <w:sz w:val="24"/>
          <w:szCs w:val="25"/>
        </w:rPr>
        <w:t>bude vzťahovať iba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 w:rsidR="00D701DD">
        <w:rPr>
          <w:rFonts w:ascii="Times" w:hAnsi="Times" w:cs="Times"/>
          <w:sz w:val="24"/>
          <w:szCs w:val="25"/>
        </w:rPr>
        <w:t xml:space="preserve">ponuky </w:t>
      </w:r>
      <w:r w:rsidR="00D701DD">
        <w:rPr>
          <w:rFonts w:ascii="Times" w:hAnsi="Times" w:cs="Times"/>
          <w:sz w:val="24"/>
          <w:szCs w:val="25"/>
        </w:rPr>
        <w:lastRenderedPageBreak/>
        <w:t>zverejnené po nadobudnutí účinnosti tohto zákona.</w:t>
      </w:r>
    </w:p>
    <w:p w14:paraId="2288102B" w14:textId="6FAEA205" w:rsidR="004B47F5" w:rsidRPr="00B44223" w:rsidRDefault="004B47F5" w:rsidP="002F3940">
      <w:pPr>
        <w:spacing w:before="240" w:after="120" w:line="240" w:lineRule="auto"/>
        <w:jc w:val="both"/>
        <w:rPr>
          <w:rFonts w:ascii="Times" w:hAnsi="Times" w:cs="Times"/>
          <w:b/>
          <w:bCs/>
          <w:sz w:val="24"/>
          <w:szCs w:val="25"/>
        </w:rPr>
      </w:pPr>
      <w:r w:rsidRPr="00B44223">
        <w:rPr>
          <w:rFonts w:ascii="Times" w:hAnsi="Times" w:cs="Times"/>
          <w:b/>
          <w:bCs/>
          <w:sz w:val="24"/>
          <w:szCs w:val="25"/>
        </w:rPr>
        <w:t xml:space="preserve">K čl. I bodu </w:t>
      </w:r>
      <w:r w:rsidR="00FA035C">
        <w:rPr>
          <w:rFonts w:ascii="Times" w:hAnsi="Times" w:cs="Times"/>
          <w:b/>
          <w:bCs/>
          <w:sz w:val="24"/>
          <w:szCs w:val="25"/>
        </w:rPr>
        <w:t>1</w:t>
      </w:r>
      <w:r w:rsidR="0061645A">
        <w:rPr>
          <w:rFonts w:ascii="Times" w:hAnsi="Times" w:cs="Times"/>
          <w:b/>
          <w:bCs/>
          <w:sz w:val="24"/>
          <w:szCs w:val="25"/>
        </w:rPr>
        <w:t>1</w:t>
      </w:r>
    </w:p>
    <w:p w14:paraId="58E10581" w14:textId="3A3C51F6" w:rsidR="004B47F5" w:rsidRPr="00B44223" w:rsidRDefault="004B47F5" w:rsidP="002F3940">
      <w:pPr>
        <w:spacing w:after="0" w:line="240" w:lineRule="auto"/>
        <w:ind w:firstLine="567"/>
        <w:jc w:val="both"/>
        <w:rPr>
          <w:rFonts w:ascii="Times" w:hAnsi="Times" w:cs="Times"/>
          <w:sz w:val="24"/>
          <w:szCs w:val="25"/>
        </w:rPr>
      </w:pPr>
      <w:r w:rsidRPr="00B44223">
        <w:rPr>
          <w:rFonts w:ascii="Times" w:hAnsi="Times" w:cs="Times"/>
          <w:sz w:val="24"/>
          <w:szCs w:val="25"/>
        </w:rPr>
        <w:t>Pr</w:t>
      </w:r>
      <w:r>
        <w:rPr>
          <w:rFonts w:ascii="Times" w:hAnsi="Times" w:cs="Times"/>
          <w:sz w:val="24"/>
          <w:szCs w:val="25"/>
        </w:rPr>
        <w:t xml:space="preserve">íloha </w:t>
      </w:r>
      <w:r w:rsidR="00FA035C">
        <w:rPr>
          <w:rFonts w:ascii="Times" w:hAnsi="Times" w:cs="Times"/>
          <w:sz w:val="24"/>
          <w:szCs w:val="25"/>
        </w:rPr>
        <w:t xml:space="preserve">ustanovuje vzor </w:t>
      </w:r>
      <w:r>
        <w:rPr>
          <w:rFonts w:ascii="Times" w:hAnsi="Times" w:cs="Times"/>
          <w:sz w:val="24"/>
          <w:szCs w:val="25"/>
        </w:rPr>
        <w:t>žiados</w:t>
      </w:r>
      <w:r w:rsidR="00FA035C">
        <w:rPr>
          <w:rFonts w:ascii="Times" w:hAnsi="Times" w:cs="Times"/>
          <w:sz w:val="24"/>
          <w:szCs w:val="25"/>
        </w:rPr>
        <w:t>ti</w:t>
      </w:r>
      <w:r>
        <w:rPr>
          <w:rFonts w:ascii="Times" w:hAnsi="Times" w:cs="Times"/>
          <w:sz w:val="24"/>
          <w:szCs w:val="25"/>
        </w:rPr>
        <w:t xml:space="preserve"> o zaradenie</w:t>
      </w:r>
      <w:r w:rsidR="0045211C">
        <w:rPr>
          <w:rFonts w:ascii="Times" w:hAnsi="Times" w:cs="Times"/>
          <w:sz w:val="24"/>
          <w:szCs w:val="25"/>
        </w:rPr>
        <w:t xml:space="preserve"> do </w:t>
      </w:r>
      <w:r>
        <w:rPr>
          <w:rFonts w:ascii="Times" w:hAnsi="Times" w:cs="Times"/>
          <w:sz w:val="24"/>
          <w:szCs w:val="25"/>
        </w:rPr>
        <w:t>evidencie poľnohospodár</w:t>
      </w:r>
      <w:r w:rsidR="00E5048D">
        <w:rPr>
          <w:rFonts w:ascii="Times" w:hAnsi="Times" w:cs="Times"/>
          <w:sz w:val="24"/>
          <w:szCs w:val="25"/>
        </w:rPr>
        <w:t>ov</w:t>
      </w:r>
      <w:r>
        <w:rPr>
          <w:rFonts w:ascii="Times" w:hAnsi="Times" w:cs="Times"/>
          <w:sz w:val="24"/>
          <w:szCs w:val="25"/>
        </w:rPr>
        <w:t>, ktorá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>
        <w:rPr>
          <w:rFonts w:ascii="Times" w:hAnsi="Times" w:cs="Times"/>
          <w:sz w:val="24"/>
          <w:szCs w:val="25"/>
        </w:rPr>
        <w:t>bude</w:t>
      </w:r>
      <w:r w:rsidR="0045211C">
        <w:rPr>
          <w:rFonts w:ascii="Times" w:hAnsi="Times" w:cs="Times"/>
          <w:sz w:val="24"/>
          <w:szCs w:val="25"/>
        </w:rPr>
        <w:t xml:space="preserve"> v </w:t>
      </w:r>
      <w:r>
        <w:rPr>
          <w:rFonts w:ascii="Times" w:hAnsi="Times" w:cs="Times"/>
          <w:sz w:val="24"/>
          <w:szCs w:val="25"/>
        </w:rPr>
        <w:t>elektronickej podobe</w:t>
      </w:r>
      <w:r w:rsidR="0045211C">
        <w:rPr>
          <w:rFonts w:ascii="Times" w:hAnsi="Times" w:cs="Times"/>
          <w:sz w:val="24"/>
          <w:szCs w:val="25"/>
        </w:rPr>
        <w:t xml:space="preserve"> a </w:t>
      </w:r>
      <w:r>
        <w:rPr>
          <w:rFonts w:ascii="Times" w:hAnsi="Times" w:cs="Times"/>
          <w:sz w:val="24"/>
          <w:szCs w:val="25"/>
        </w:rPr>
        <w:t>po jej vyplnení, vytlačení</w:t>
      </w:r>
      <w:r w:rsidR="0045211C">
        <w:rPr>
          <w:rFonts w:ascii="Times" w:hAnsi="Times" w:cs="Times"/>
          <w:sz w:val="24"/>
          <w:szCs w:val="25"/>
        </w:rPr>
        <w:t xml:space="preserve"> a </w:t>
      </w:r>
      <w:r>
        <w:rPr>
          <w:rFonts w:ascii="Times" w:hAnsi="Times" w:cs="Times"/>
          <w:sz w:val="24"/>
          <w:szCs w:val="25"/>
        </w:rPr>
        <w:t xml:space="preserve">priložení príloh poštou alebo osobne </w:t>
      </w:r>
      <w:r w:rsidR="00FA035C">
        <w:rPr>
          <w:rFonts w:ascii="Times" w:hAnsi="Times" w:cs="Times"/>
          <w:sz w:val="24"/>
          <w:szCs w:val="25"/>
        </w:rPr>
        <w:t>doručovať</w:t>
      </w:r>
      <w:r w:rsidR="0045211C">
        <w:rPr>
          <w:rFonts w:ascii="Times" w:hAnsi="Times" w:cs="Times"/>
          <w:sz w:val="24"/>
          <w:szCs w:val="25"/>
        </w:rPr>
        <w:t xml:space="preserve"> na </w:t>
      </w:r>
      <w:r>
        <w:rPr>
          <w:rFonts w:ascii="Times" w:hAnsi="Times" w:cs="Times"/>
          <w:sz w:val="24"/>
          <w:szCs w:val="25"/>
        </w:rPr>
        <w:t>okresný úrad. Pre okresný úrad bude zároveň</w:t>
      </w:r>
      <w:r w:rsidR="0045211C">
        <w:rPr>
          <w:rFonts w:ascii="Times" w:hAnsi="Times" w:cs="Times"/>
          <w:sz w:val="24"/>
          <w:szCs w:val="25"/>
        </w:rPr>
        <w:t xml:space="preserve"> v </w:t>
      </w:r>
      <w:r>
        <w:rPr>
          <w:rFonts w:ascii="Times" w:hAnsi="Times" w:cs="Times"/>
          <w:sz w:val="24"/>
          <w:szCs w:val="25"/>
        </w:rPr>
        <w:t>prípade zaradenia</w:t>
      </w:r>
      <w:r w:rsidR="0045211C">
        <w:rPr>
          <w:rFonts w:ascii="Times" w:hAnsi="Times" w:cs="Times"/>
          <w:sz w:val="24"/>
          <w:szCs w:val="25"/>
        </w:rPr>
        <w:t xml:space="preserve"> do </w:t>
      </w:r>
      <w:r>
        <w:rPr>
          <w:rFonts w:ascii="Times" w:hAnsi="Times" w:cs="Times"/>
          <w:sz w:val="24"/>
          <w:szCs w:val="25"/>
        </w:rPr>
        <w:t>evidencie slúžiť ako dokument, ktorý len elektronickou formou schváli</w:t>
      </w:r>
      <w:r w:rsidR="00E5048D">
        <w:rPr>
          <w:rFonts w:ascii="Times" w:hAnsi="Times" w:cs="Times"/>
          <w:sz w:val="24"/>
          <w:szCs w:val="25"/>
        </w:rPr>
        <w:t>,</w:t>
      </w:r>
      <w:r w:rsidR="0045211C">
        <w:rPr>
          <w:rFonts w:ascii="Times" w:hAnsi="Times" w:cs="Times"/>
          <w:sz w:val="24"/>
          <w:szCs w:val="25"/>
        </w:rPr>
        <w:t xml:space="preserve"> a </w:t>
      </w:r>
      <w:r>
        <w:rPr>
          <w:rFonts w:ascii="Times" w:hAnsi="Times" w:cs="Times"/>
          <w:sz w:val="24"/>
          <w:szCs w:val="25"/>
        </w:rPr>
        <w:t>tým žiadateľa zarad</w:t>
      </w:r>
      <w:r w:rsidR="00E5048D">
        <w:rPr>
          <w:rFonts w:ascii="Times" w:hAnsi="Times" w:cs="Times"/>
          <w:sz w:val="24"/>
          <w:szCs w:val="25"/>
        </w:rPr>
        <w:t>í</w:t>
      </w:r>
      <w:r w:rsidR="0045211C">
        <w:rPr>
          <w:rFonts w:ascii="Times" w:hAnsi="Times" w:cs="Times"/>
          <w:sz w:val="24"/>
          <w:szCs w:val="25"/>
        </w:rPr>
        <w:t xml:space="preserve"> do </w:t>
      </w:r>
      <w:r>
        <w:rPr>
          <w:rFonts w:ascii="Times" w:hAnsi="Times" w:cs="Times"/>
          <w:sz w:val="24"/>
          <w:szCs w:val="25"/>
        </w:rPr>
        <w:t>evidencie.</w:t>
      </w:r>
    </w:p>
    <w:p w14:paraId="644C088E" w14:textId="77777777" w:rsidR="004B47F5" w:rsidRPr="00B44223" w:rsidRDefault="004B47F5" w:rsidP="002F3940">
      <w:pPr>
        <w:spacing w:before="240" w:after="120" w:line="240" w:lineRule="auto"/>
        <w:jc w:val="both"/>
        <w:rPr>
          <w:rFonts w:ascii="Times" w:hAnsi="Times" w:cs="Times"/>
          <w:b/>
          <w:bCs/>
          <w:sz w:val="24"/>
          <w:szCs w:val="25"/>
        </w:rPr>
      </w:pPr>
      <w:r w:rsidRPr="00B44223">
        <w:rPr>
          <w:rFonts w:ascii="Times" w:hAnsi="Times" w:cs="Times"/>
          <w:b/>
          <w:bCs/>
          <w:sz w:val="24"/>
          <w:szCs w:val="25"/>
        </w:rPr>
        <w:t>K čl. I</w:t>
      </w:r>
      <w:r>
        <w:rPr>
          <w:rFonts w:ascii="Times" w:hAnsi="Times" w:cs="Times"/>
          <w:b/>
          <w:bCs/>
          <w:sz w:val="24"/>
          <w:szCs w:val="25"/>
        </w:rPr>
        <w:t>I</w:t>
      </w:r>
    </w:p>
    <w:p w14:paraId="53F1297E" w14:textId="700EE0CF" w:rsidR="00D710A5" w:rsidRPr="00745342" w:rsidRDefault="004B47F5" w:rsidP="002F3940">
      <w:pPr>
        <w:spacing w:after="0" w:line="240" w:lineRule="auto"/>
        <w:ind w:firstLine="567"/>
        <w:jc w:val="both"/>
        <w:rPr>
          <w:rFonts w:ascii="Times" w:hAnsi="Times" w:cs="Times"/>
          <w:sz w:val="24"/>
          <w:szCs w:val="25"/>
        </w:rPr>
      </w:pPr>
      <w:r>
        <w:rPr>
          <w:rFonts w:ascii="Times" w:hAnsi="Times" w:cs="Times"/>
          <w:sz w:val="24"/>
          <w:szCs w:val="25"/>
        </w:rPr>
        <w:t>Účinnosť</w:t>
      </w:r>
      <w:r w:rsidR="0045211C">
        <w:rPr>
          <w:rFonts w:ascii="Times" w:hAnsi="Times" w:cs="Times"/>
          <w:sz w:val="24"/>
          <w:szCs w:val="25"/>
        </w:rPr>
        <w:t xml:space="preserve"> sa </w:t>
      </w:r>
      <w:r>
        <w:rPr>
          <w:rFonts w:ascii="Times" w:hAnsi="Times" w:cs="Times"/>
          <w:sz w:val="24"/>
          <w:szCs w:val="25"/>
        </w:rPr>
        <w:t>navrhuje tak, aby</w:t>
      </w:r>
      <w:r w:rsidR="0045211C">
        <w:rPr>
          <w:rFonts w:ascii="Times" w:hAnsi="Times" w:cs="Times"/>
          <w:sz w:val="24"/>
          <w:szCs w:val="25"/>
        </w:rPr>
        <w:t xml:space="preserve"> v </w:t>
      </w:r>
      <w:r>
        <w:rPr>
          <w:rFonts w:ascii="Times" w:hAnsi="Times" w:cs="Times"/>
          <w:sz w:val="24"/>
          <w:szCs w:val="25"/>
        </w:rPr>
        <w:t xml:space="preserve">tomto čase už fungoval elektronický systém evidovania </w:t>
      </w:r>
      <w:r w:rsidR="00381001">
        <w:rPr>
          <w:rFonts w:ascii="Times" w:hAnsi="Times" w:cs="Times"/>
          <w:sz w:val="24"/>
          <w:szCs w:val="25"/>
        </w:rPr>
        <w:t xml:space="preserve">evidovaných </w:t>
      </w:r>
      <w:r w:rsidR="00FA035C">
        <w:rPr>
          <w:rFonts w:ascii="Times" w:hAnsi="Times" w:cs="Times"/>
          <w:sz w:val="24"/>
          <w:szCs w:val="25"/>
        </w:rPr>
        <w:t>poľnohospodárov</w:t>
      </w:r>
      <w:r w:rsidRPr="00B44223">
        <w:rPr>
          <w:rFonts w:ascii="Times" w:hAnsi="Times" w:cs="Times"/>
          <w:sz w:val="24"/>
          <w:szCs w:val="25"/>
        </w:rPr>
        <w:t>.</w:t>
      </w:r>
    </w:p>
    <w:sectPr w:rsidR="00D710A5" w:rsidRPr="00745342" w:rsidSect="001F1320">
      <w:footerReference w:type="default" r:id="rId8"/>
      <w:pgSz w:w="12240" w:h="15840"/>
      <w:pgMar w:top="851" w:right="1418" w:bottom="851" w:left="1418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66AF9" w14:textId="77777777" w:rsidR="004B47F5" w:rsidRDefault="004B47F5" w:rsidP="004B47F5">
      <w:pPr>
        <w:spacing w:after="0" w:line="240" w:lineRule="auto"/>
      </w:pPr>
      <w:r>
        <w:separator/>
      </w:r>
    </w:p>
  </w:endnote>
  <w:endnote w:type="continuationSeparator" w:id="0">
    <w:p w14:paraId="221D37F4" w14:textId="77777777" w:rsidR="004B47F5" w:rsidRDefault="004B47F5" w:rsidP="004B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877356395"/>
      <w:docPartObj>
        <w:docPartGallery w:val="Page Numbers (Bottom of Page)"/>
        <w:docPartUnique/>
      </w:docPartObj>
    </w:sdtPr>
    <w:sdtEndPr/>
    <w:sdtContent>
      <w:p w14:paraId="037213D8" w14:textId="77777777" w:rsidR="002B0DA5" w:rsidRPr="002B0DA5" w:rsidRDefault="002B0DA5">
        <w:pPr>
          <w:pStyle w:val="Pta"/>
          <w:jc w:val="center"/>
          <w:rPr>
            <w:rFonts w:ascii="Times New Roman" w:hAnsi="Times New Roman"/>
            <w:sz w:val="24"/>
            <w:szCs w:val="24"/>
          </w:rPr>
        </w:pPr>
        <w:r w:rsidRPr="002B0DA5">
          <w:rPr>
            <w:rFonts w:ascii="Times New Roman" w:hAnsi="Times New Roman"/>
            <w:sz w:val="24"/>
            <w:szCs w:val="24"/>
          </w:rPr>
          <w:fldChar w:fldCharType="begin"/>
        </w:r>
        <w:r w:rsidRPr="002B0DA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B0DA5">
          <w:rPr>
            <w:rFonts w:ascii="Times New Roman" w:hAnsi="Times New Roman"/>
            <w:sz w:val="24"/>
            <w:szCs w:val="24"/>
          </w:rPr>
          <w:fldChar w:fldCharType="separate"/>
        </w:r>
        <w:r w:rsidR="00B402B5">
          <w:rPr>
            <w:rFonts w:ascii="Times New Roman" w:hAnsi="Times New Roman"/>
            <w:noProof/>
            <w:sz w:val="24"/>
            <w:szCs w:val="24"/>
          </w:rPr>
          <w:t>23</w:t>
        </w:r>
        <w:r w:rsidRPr="002B0DA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A6FFC8A" w14:textId="77777777" w:rsidR="004B47F5" w:rsidRPr="002B0DA5" w:rsidRDefault="004B47F5" w:rsidP="00745342">
    <w:pPr>
      <w:pStyle w:val="Pta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3B16F" w14:textId="77777777" w:rsidR="004B47F5" w:rsidRDefault="004B47F5" w:rsidP="004B47F5">
      <w:pPr>
        <w:spacing w:after="0" w:line="240" w:lineRule="auto"/>
      </w:pPr>
      <w:r>
        <w:separator/>
      </w:r>
    </w:p>
  </w:footnote>
  <w:footnote w:type="continuationSeparator" w:id="0">
    <w:p w14:paraId="7A51825F" w14:textId="77777777" w:rsidR="004B47F5" w:rsidRDefault="004B47F5" w:rsidP="004B4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B0"/>
    <w:rsid w:val="000144C3"/>
    <w:rsid w:val="0006240F"/>
    <w:rsid w:val="0006771F"/>
    <w:rsid w:val="0008208B"/>
    <w:rsid w:val="000B092B"/>
    <w:rsid w:val="000B1924"/>
    <w:rsid w:val="000B3F57"/>
    <w:rsid w:val="000D745D"/>
    <w:rsid w:val="0015160D"/>
    <w:rsid w:val="0016588E"/>
    <w:rsid w:val="001F1320"/>
    <w:rsid w:val="00216B32"/>
    <w:rsid w:val="00251EFA"/>
    <w:rsid w:val="002A7595"/>
    <w:rsid w:val="002B0DA5"/>
    <w:rsid w:val="002B2E26"/>
    <w:rsid w:val="002C2B40"/>
    <w:rsid w:val="002F00DB"/>
    <w:rsid w:val="002F3940"/>
    <w:rsid w:val="002F4594"/>
    <w:rsid w:val="00302E00"/>
    <w:rsid w:val="00327A2D"/>
    <w:rsid w:val="00381001"/>
    <w:rsid w:val="003A35EB"/>
    <w:rsid w:val="003B6957"/>
    <w:rsid w:val="003C009A"/>
    <w:rsid w:val="003F41F8"/>
    <w:rsid w:val="004178B9"/>
    <w:rsid w:val="00443E70"/>
    <w:rsid w:val="0045211C"/>
    <w:rsid w:val="00453D73"/>
    <w:rsid w:val="00453EEB"/>
    <w:rsid w:val="004568B6"/>
    <w:rsid w:val="004741F8"/>
    <w:rsid w:val="00482E61"/>
    <w:rsid w:val="00486DAC"/>
    <w:rsid w:val="004B47F5"/>
    <w:rsid w:val="004C083B"/>
    <w:rsid w:val="00572F0C"/>
    <w:rsid w:val="005A1161"/>
    <w:rsid w:val="0061645A"/>
    <w:rsid w:val="00661635"/>
    <w:rsid w:val="006A0E56"/>
    <w:rsid w:val="006A2423"/>
    <w:rsid w:val="007170A9"/>
    <w:rsid w:val="00745342"/>
    <w:rsid w:val="00761851"/>
    <w:rsid w:val="00773CE7"/>
    <w:rsid w:val="007C070A"/>
    <w:rsid w:val="007C4C91"/>
    <w:rsid w:val="00815998"/>
    <w:rsid w:val="008461A5"/>
    <w:rsid w:val="00873337"/>
    <w:rsid w:val="008F1A80"/>
    <w:rsid w:val="00914FA0"/>
    <w:rsid w:val="00930FEE"/>
    <w:rsid w:val="009571BA"/>
    <w:rsid w:val="00960DE5"/>
    <w:rsid w:val="00987AA6"/>
    <w:rsid w:val="00A17C3D"/>
    <w:rsid w:val="00A35C7B"/>
    <w:rsid w:val="00A44C42"/>
    <w:rsid w:val="00A50574"/>
    <w:rsid w:val="00A56287"/>
    <w:rsid w:val="00A915D9"/>
    <w:rsid w:val="00AA4FD0"/>
    <w:rsid w:val="00AB1F57"/>
    <w:rsid w:val="00AB2B8F"/>
    <w:rsid w:val="00AC5A96"/>
    <w:rsid w:val="00AD439F"/>
    <w:rsid w:val="00AF2F9D"/>
    <w:rsid w:val="00B3505E"/>
    <w:rsid w:val="00B402B5"/>
    <w:rsid w:val="00B44223"/>
    <w:rsid w:val="00B4563D"/>
    <w:rsid w:val="00B50E2A"/>
    <w:rsid w:val="00B51490"/>
    <w:rsid w:val="00B753C9"/>
    <w:rsid w:val="00BA14D6"/>
    <w:rsid w:val="00BC6829"/>
    <w:rsid w:val="00C455BA"/>
    <w:rsid w:val="00C569DF"/>
    <w:rsid w:val="00CC4632"/>
    <w:rsid w:val="00D02827"/>
    <w:rsid w:val="00D17ED7"/>
    <w:rsid w:val="00D25F87"/>
    <w:rsid w:val="00D463B0"/>
    <w:rsid w:val="00D60993"/>
    <w:rsid w:val="00D701DD"/>
    <w:rsid w:val="00D710A5"/>
    <w:rsid w:val="00DD1B41"/>
    <w:rsid w:val="00DF7EB5"/>
    <w:rsid w:val="00E16575"/>
    <w:rsid w:val="00E5048D"/>
    <w:rsid w:val="00E518F1"/>
    <w:rsid w:val="00EC705B"/>
    <w:rsid w:val="00EE6942"/>
    <w:rsid w:val="00EF4E20"/>
    <w:rsid w:val="00F10D72"/>
    <w:rsid w:val="00F44C37"/>
    <w:rsid w:val="00FA035C"/>
    <w:rsid w:val="00FC36EE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6EB3"/>
  <w15:docId w15:val="{A8AF3CC7-F9B5-48B1-B208-E1F6B287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10A5"/>
    <w:pPr>
      <w:widowControl w:val="0"/>
      <w:adjustRightInd w:val="0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10A5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0A5"/>
    <w:rPr>
      <w:rFonts w:ascii="Tahoma" w:eastAsia="Times New Roman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D710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Predvolenpsmoodseku"/>
    <w:uiPriority w:val="22"/>
    <w:qFormat/>
    <w:rsid w:val="00D710A5"/>
    <w:rPr>
      <w:rFonts w:ascii="Times New Roman" w:hAnsi="Times New Roman" w:cs="Times New Roman"/>
      <w:b/>
      <w:bCs/>
    </w:rPr>
  </w:style>
  <w:style w:type="paragraph" w:styleId="Zkladntext">
    <w:name w:val="Body Text"/>
    <w:basedOn w:val="Normlny"/>
    <w:link w:val="ZkladntextChar"/>
    <w:uiPriority w:val="99"/>
    <w:semiHidden/>
    <w:rsid w:val="00D710A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710A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710A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710A5"/>
    <w:rPr>
      <w:rFonts w:ascii="Calibri" w:eastAsia="Times New Roman" w:hAnsi="Calibri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A0E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0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0E56"/>
    <w:rPr>
      <w:rFonts w:ascii="Calibri" w:eastAsia="Times New Roman" w:hAnsi="Calibri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0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0E56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4B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47F5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B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47F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Dôvodová správa - Osobitná časť"/>
    <f:field ref="objsubject" par="" edit="true" text="Dôvodová správa - Osobitná časť"/>
    <f:field ref="objcreatedby" par="" text="Administrator, System"/>
    <f:field ref="objcreatedat" par="" text="13.7.2016 13:54:16"/>
    <f:field ref="objchangedby" par="" text="Administrator, System"/>
    <f:field ref="objmodifiedat" par="" text="13.7.2016 13:54:17"/>
    <f:field ref="doc_FSCFOLIO_1_1001_FieldDocumentNumber" par="" text=""/>
    <f:field ref="doc_FSCFOLIO_1_1001_FieldSubject" par="" edit="true" text="Dôvodová správa - Osobitná časť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https://ovdmasv601/sites/DMS/_layouts/15/DocIdRedir.aspx?ID=WKX3UHSAJ2R6-2-767831</Url>
      <Description>WKX3UHSAJ2R6-2-767831</Description>
    </_dlc_DocIdUrl>
    <_dlc_DocId xmlns="e60a29af-d413-48d4-bd90-fe9d2a897e4b">WKX3UHSAJ2R6-2-767831</_dlc_DocId>
  </documentManagement>
</p:properties>
</file>

<file path=customXml/itemProps1.xml><?xml version="1.0" encoding="utf-8"?>
<ds:datastoreItem xmlns:ds="http://schemas.openxmlformats.org/officeDocument/2006/customXml" ds:itemID="{B085DE83-FF40-4D48-A295-3A939DFA738D}"/>
</file>

<file path=customXml/itemProps2.xml><?xml version="1.0" encoding="utf-8"?>
<ds:datastoreItem xmlns:ds="http://schemas.openxmlformats.org/officeDocument/2006/customXml" ds:itemID="{25655F95-D9ED-4E4A-80D4-827D2A7FC8F1}"/>
</file>

<file path=customXml/itemProps3.xml><?xml version="1.0" encoding="utf-8"?>
<ds:datastoreItem xmlns:ds="http://schemas.openxmlformats.org/officeDocument/2006/customXml" ds:itemID="{038AEFB9-0223-47E9-B6F7-06026436CAA3}"/>
</file>

<file path=customXml/itemProps4.xml><?xml version="1.0" encoding="utf-8"?>
<ds:datastoreItem xmlns:ds="http://schemas.openxmlformats.org/officeDocument/2006/customXml" ds:itemID="{4E8A9591-F074-446B-902F-511FF79C122F}"/>
</file>

<file path=customXml/itemProps5.xml><?xml version="1.0" encoding="utf-8"?>
<ds:datastoreItem xmlns:ds="http://schemas.openxmlformats.org/officeDocument/2006/customXml" ds:itemID="{3EF4A227-817F-461D-BBC8-59519A0F278A}"/>
</file>

<file path=customXml/itemProps6.xml><?xml version="1.0" encoding="utf-8"?>
<ds:datastoreItem xmlns:ds="http://schemas.openxmlformats.org/officeDocument/2006/customXml" ds:itemID="{7D8817EB-9141-4502-A5D7-CDACA71C3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2161</Words>
  <Characters>12322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Lubos Kubus</dc:creator>
  <cp:lastModifiedBy>Illáš Martin</cp:lastModifiedBy>
  <cp:revision>25</cp:revision>
  <cp:lastPrinted>2016-07-15T05:54:00Z</cp:lastPrinted>
  <dcterms:created xsi:type="dcterms:W3CDTF">2016-07-20T12:02:00Z</dcterms:created>
  <dcterms:modified xsi:type="dcterms:W3CDTF">2017-02-24T09:49:00Z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Poľnohospodárstvo a potravinárstvo_x000d_
Vlastnícke práva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Pavol Ňuňuk</vt:lpwstr>
  </property>
  <property fmtid="{D5CDD505-2E9C-101B-9397-08002B2CF9AE}" pid="11" name="FSC#SKEDITIONSLOVLEX@103.510:zodppredkladatel">
    <vt:lpwstr>Gabriela Matečná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, ktorým sa mení a dopĺňa zákon č. 140/2014 Z. z. o nadobúdaní vlastníctva poľnohospodárskeho pozemku a o zmene a doplnení niektorých zákonov v znení neskorších predpisov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Ministerstvo pôdohospodárstva a rozvoja vidieka Slovenskej republiky</vt:lpwstr>
  </property>
  <property fmtid="{D5CDD505-2E9C-101B-9397-08002B2CF9AE}" pid="19" name="FSC#SKEDITIONSLOVLEX@103.510:pripomienkovatelia">
    <vt:lpwstr/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Odôvodnené stanovisko Európskej komisie</vt:lpwstr>
  </property>
  <property fmtid="{D5CDD505-2E9C-101B-9397-08002B2CF9AE}" pid="22" name="FSC#SKEDITIONSLOVLEX@103.510:plnynazovpredpis">
    <vt:lpwstr> Zákon, ktorým sa mení a dopĺňa zákon č. 140/2014 Z. z. o nadobúdaní vlastníctva poľnohospodárskeho pozemku a o zmene a doplnení niektorých zákonov v znení neskorších predpisov</vt:lpwstr>
  </property>
  <property fmtid="{D5CDD505-2E9C-101B-9397-08002B2CF9AE}" pid="23" name="FSC#SKEDITIONSLOVLEX@103.510:plnynazovpredpis1">
    <vt:lpwstr/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13657/2016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LP/2016/539</vt:lpwstr>
  </property>
  <property fmtid="{D5CDD505-2E9C-101B-9397-08002B2CF9AE}" pid="36" name="FSC#SKEDITIONSLOVLEX@103.510:typsprievdok">
    <vt:lpwstr>Dôvodová správa</vt:lpwstr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/>
  </property>
  <property fmtid="{D5CDD505-2E9C-101B-9397-08002B2CF9AE}" pid="45" name="FSC#SKEDITIONSLOVLEX@103.510:AttrStrListDocPropPrimarnePravoEU">
    <vt:lpwstr/>
  </property>
  <property fmtid="{D5CDD505-2E9C-101B-9397-08002B2CF9AE}" pid="46" name="FSC#SKEDITIONSLOVLEX@103.510:AttrStrListDocPropSekundarneLegPravoPO">
    <vt:lpwstr/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/>
  </property>
  <property fmtid="{D5CDD505-2E9C-101B-9397-08002B2CF9AE}" pid="50" name="FSC#SKEDITIONSLOVLEX@103.510:AttrStrListDocPropNazovPredpisuEU">
    <vt:lpwstr/>
  </property>
  <property fmtid="{D5CDD505-2E9C-101B-9397-08002B2CF9AE}" pid="51" name="FSC#SKEDITIONSLOVLEX@103.510:AttrStrListDocPropLehotaPrebratieSmernice">
    <vt:lpwstr/>
  </property>
  <property fmtid="{D5CDD505-2E9C-101B-9397-08002B2CF9AE}" pid="52" name="FSC#SKEDITIONSLOVLEX@103.510:AttrStrListDocPropLehotaNaPredlozenie">
    <vt:lpwstr/>
  </property>
  <property fmtid="{D5CDD505-2E9C-101B-9397-08002B2CF9AE}" pid="53" name="FSC#SKEDITIONSLOVLEX@103.510:AttrStrListDocPropInfoZaciatokKonania">
    <vt:lpwstr/>
  </property>
  <property fmtid="{D5CDD505-2E9C-101B-9397-08002B2CF9AE}" pid="54" name="FSC#SKEDITIONSLOVLEX@103.510:AttrStrListDocPropInfoUzPreberanePP">
    <vt:lpwstr/>
  </property>
  <property fmtid="{D5CDD505-2E9C-101B-9397-08002B2CF9AE}" pid="55" name="FSC#SKEDITIONSLOVLEX@103.510:AttrStrListDocPropStupenZlucitelnostiPP">
    <vt:lpwstr/>
  </property>
  <property fmtid="{D5CDD505-2E9C-101B-9397-08002B2CF9AE}" pid="56" name="FSC#SKEDITIONSLOVLEX@103.510:AttrStrListDocPropGestorSpolupRezorty">
    <vt:lpwstr/>
  </property>
  <property fmtid="{D5CDD505-2E9C-101B-9397-08002B2CF9AE}" pid="57" name="FSC#SKEDITIONSLOVLEX@103.510:AttrDateDocPropZaciatokPKK">
    <vt:lpwstr/>
  </property>
  <property fmtid="{D5CDD505-2E9C-101B-9397-08002B2CF9AE}" pid="58" name="FSC#SKEDITIONSLOVLEX@103.510:AttrDateDocPropUkonceniePKK">
    <vt:lpwstr/>
  </property>
  <property fmtid="{D5CDD505-2E9C-101B-9397-08002B2CF9AE}" pid="59" name="FSC#SKEDITIONSLOVLEX@103.510:AttrStrDocPropVplyvRozpocetVS">
    <vt:lpwstr/>
  </property>
  <property fmtid="{D5CDD505-2E9C-101B-9397-08002B2CF9AE}" pid="60" name="FSC#SKEDITIONSLOVLEX@103.510:AttrStrDocPropVplyvPodnikatelskeProstr">
    <vt:lpwstr/>
  </property>
  <property fmtid="{D5CDD505-2E9C-101B-9397-08002B2CF9AE}" pid="61" name="FSC#SKEDITIONSLOVLEX@103.510:AttrStrDocPropVplyvSocialny">
    <vt:lpwstr/>
  </property>
  <property fmtid="{D5CDD505-2E9C-101B-9397-08002B2CF9AE}" pid="62" name="FSC#SKEDITIONSLOVLEX@103.510:AttrStrDocPropVplyvNaZivotProstr">
    <vt:lpwstr/>
  </property>
  <property fmtid="{D5CDD505-2E9C-101B-9397-08002B2CF9AE}" pid="63" name="FSC#SKEDITIONSLOVLEX@103.510:AttrStrDocPropVplyvNaInformatizaciu">
    <vt:lpwstr/>
  </property>
  <property fmtid="{D5CDD505-2E9C-101B-9397-08002B2CF9AE}" pid="64" name="FSC#SKEDITIONSLOVLEX@103.510:AttrStrListDocPropPoznamkaVplyv">
    <vt:lpwstr/>
  </property>
  <property fmtid="{D5CDD505-2E9C-101B-9397-08002B2CF9AE}" pid="65" name="FSC#SKEDITIONSLOVLEX@103.510:AttrStrListDocPropAltRiesenia">
    <vt:lpwstr/>
  </property>
  <property fmtid="{D5CDD505-2E9C-101B-9397-08002B2CF9AE}" pid="66" name="FSC#SKEDITIONSLOVLEX@103.510:AttrStrListDocPropStanoviskoGest">
    <vt:lpwstr/>
  </property>
  <property fmtid="{D5CDD505-2E9C-101B-9397-08002B2CF9AE}" pid="67" name="FSC#SKEDITIONSLOVLEX@103.510:AttrStrListDocPropTextKomunike">
    <vt:lpwstr/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/>
  </property>
  <property fmtid="{D5CDD505-2E9C-101B-9397-08002B2CF9AE}" pid="136" name="FSC#SKEDITIONSLOVLEX@103.510:AttrStrListDocPropUznesenieNaVedomie">
    <vt:lpwstr/>
  </property>
  <property fmtid="{D5CDD505-2E9C-101B-9397-08002B2CF9AE}" pid="137" name="FSC#SKEDITIONSLOVLEX@103.510:funkciaPred">
    <vt:lpwstr>hlavný štátny radca</vt:lpwstr>
  </property>
  <property fmtid="{D5CDD505-2E9C-101B-9397-08002B2CF9AE}" pid="138" name="FSC#SKEDITIONSLOVLEX@103.510:funkciaPredAkuzativ">
    <vt:lpwstr>hlavného štátneho radcu</vt:lpwstr>
  </property>
  <property fmtid="{D5CDD505-2E9C-101B-9397-08002B2CF9AE}" pid="139" name="FSC#SKEDITIONSLOVLEX@103.510:funkciaPredDativ">
    <vt:lpwstr>hlavnému štátnemu radcovi</vt:lpwstr>
  </property>
  <property fmtid="{D5CDD505-2E9C-101B-9397-08002B2CF9AE}" pid="140" name="FSC#SKEDITIONSLOVLEX@103.510:funkciaZodpPred">
    <vt:lpwstr>ministerka pôdohospodárstva a rozvoja vidieka Slovenskej republiky</vt:lpwstr>
  </property>
  <property fmtid="{D5CDD505-2E9C-101B-9397-08002B2CF9AE}" pid="141" name="FSC#SKEDITIONSLOVLEX@103.510:funkciaZodpPredAkuzativ">
    <vt:lpwstr>ministerka pôdohospodárstva a rozvoja vidieka Slovenskej republiky</vt:lpwstr>
  </property>
  <property fmtid="{D5CDD505-2E9C-101B-9397-08002B2CF9AE}" pid="142" name="FSC#SKEDITIONSLOVLEX@103.510:funkciaZodpPredDativ">
    <vt:lpwstr>ministerka pôdohospodárstva a rozvoja vidieka Slovenskej republiky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Gabriela Matečná_x000d_
ministerka pôdohospodárstva a rozvoja vidieka Slovenskej republiky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/>
  </property>
  <property fmtid="{D5CDD505-2E9C-101B-9397-08002B2CF9AE}" pid="149" name="FSC#COOSYSTEM@1.1:Container">
    <vt:lpwstr>COO.2145.1000.3.1505910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2b9d355f-bbf5-4587-923f-06bb07010488</vt:lpwstr>
  </property>
</Properties>
</file>