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68" w:rsidRPr="005129C8" w:rsidRDefault="00E21768" w:rsidP="00E21768">
      <w:pPr>
        <w:pStyle w:val="Zakladnystyl"/>
        <w:spacing w:before="400"/>
        <w:jc w:val="center"/>
        <w:rPr>
          <w:noProof/>
        </w:rPr>
      </w:pPr>
      <w:r w:rsidRPr="005129C8">
        <w:rPr>
          <w:sz w:val="28"/>
          <w:szCs w:val="28"/>
        </w:rPr>
        <w:t>VLÁDA SLOVENSKEJ REPUBLIKY</w:t>
      </w:r>
    </w:p>
    <w:p w:rsidR="00E21768" w:rsidRPr="005129C8" w:rsidRDefault="0081708C" w:rsidP="00E21768">
      <w:pPr>
        <w:pStyle w:val="Zakladnystyl"/>
        <w:spacing w:before="400"/>
        <w:jc w:val="center"/>
      </w:pPr>
      <w:r w:rsidRPr="005129C8">
        <w:rPr>
          <w:noProof/>
        </w:rPr>
        <w:drawing>
          <wp:inline distT="0" distB="0" distL="0" distR="0" wp14:anchorId="3CC87365" wp14:editId="70FFC89F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768" w:rsidRPr="005129C8">
        <w:t xml:space="preserve"> </w:t>
      </w:r>
    </w:p>
    <w:p w:rsidR="00E21768" w:rsidRPr="005129C8" w:rsidRDefault="00E21768" w:rsidP="00E21768">
      <w:pPr>
        <w:pStyle w:val="Zakladnystyl"/>
        <w:spacing w:before="400"/>
        <w:jc w:val="center"/>
      </w:pPr>
      <w:r w:rsidRPr="005129C8">
        <w:t>(Návrh)</w:t>
      </w:r>
    </w:p>
    <w:p w:rsidR="00E21768" w:rsidRPr="005129C8" w:rsidRDefault="00E21768" w:rsidP="00E21768">
      <w:pPr>
        <w:pStyle w:val="Zakladnystyl"/>
        <w:spacing w:before="240"/>
        <w:jc w:val="center"/>
        <w:rPr>
          <w:sz w:val="28"/>
          <w:szCs w:val="28"/>
        </w:rPr>
      </w:pPr>
      <w:r w:rsidRPr="005129C8">
        <w:rPr>
          <w:sz w:val="28"/>
          <w:szCs w:val="28"/>
        </w:rPr>
        <w:t>UZNESENIE VLÁDY SLOVENSKEJ REPUBLIKY</w:t>
      </w:r>
    </w:p>
    <w:p w:rsidR="00E21768" w:rsidRPr="005129C8" w:rsidRDefault="00E21768" w:rsidP="00E21768">
      <w:pPr>
        <w:pStyle w:val="Zakladnystyl"/>
        <w:jc w:val="center"/>
        <w:rPr>
          <w:b/>
          <w:bCs/>
          <w:sz w:val="32"/>
          <w:szCs w:val="32"/>
        </w:rPr>
      </w:pPr>
      <w:r w:rsidRPr="005129C8">
        <w:rPr>
          <w:b/>
          <w:bCs/>
          <w:sz w:val="32"/>
          <w:szCs w:val="32"/>
        </w:rPr>
        <w:t xml:space="preserve">č. </w:t>
      </w:r>
      <w:r w:rsidRPr="005129C8">
        <w:rPr>
          <w:bCs/>
          <w:sz w:val="32"/>
          <w:szCs w:val="32"/>
        </w:rPr>
        <w:t>......</w:t>
      </w:r>
    </w:p>
    <w:p w:rsidR="00E21768" w:rsidRPr="005129C8" w:rsidRDefault="00E21768" w:rsidP="00E21768">
      <w:pPr>
        <w:pStyle w:val="Zakladnystyl"/>
        <w:jc w:val="center"/>
        <w:rPr>
          <w:sz w:val="28"/>
          <w:szCs w:val="28"/>
        </w:rPr>
      </w:pPr>
      <w:r w:rsidRPr="005129C8">
        <w:rPr>
          <w:sz w:val="28"/>
          <w:szCs w:val="28"/>
        </w:rPr>
        <w:t>z ................... 2019</w:t>
      </w:r>
    </w:p>
    <w:p w:rsidR="0081708C" w:rsidRDefault="0081708C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9C8" w:rsidRPr="005129C8" w:rsidRDefault="005129C8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768" w:rsidRPr="005129C8" w:rsidRDefault="00E21768" w:rsidP="0081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C8">
        <w:rPr>
          <w:rFonts w:ascii="Times New Roman" w:hAnsi="Times New Roman" w:cs="Times New Roman"/>
          <w:b/>
          <w:sz w:val="28"/>
          <w:szCs w:val="28"/>
        </w:rPr>
        <w:t>k</w:t>
      </w:r>
      <w:r w:rsidR="002D012D" w:rsidRPr="005129C8">
        <w:rPr>
          <w:rFonts w:ascii="Times New Roman" w:hAnsi="Times New Roman" w:cs="Times New Roman"/>
          <w:b/>
          <w:sz w:val="28"/>
          <w:szCs w:val="28"/>
        </w:rPr>
        <w:t> </w:t>
      </w:r>
      <w:r w:rsidR="002C1934" w:rsidRPr="005129C8">
        <w:rPr>
          <w:rFonts w:ascii="Times New Roman" w:hAnsi="Times New Roman" w:cs="Times New Roman"/>
          <w:b/>
          <w:sz w:val="28"/>
          <w:szCs w:val="28"/>
        </w:rPr>
        <w:t>s</w:t>
      </w:r>
      <w:r w:rsidR="002D012D" w:rsidRPr="005129C8">
        <w:rPr>
          <w:rFonts w:ascii="Times New Roman" w:hAnsi="Times New Roman" w:cs="Times New Roman"/>
          <w:b/>
          <w:sz w:val="28"/>
          <w:szCs w:val="28"/>
        </w:rPr>
        <w:t xml:space="preserve">úhrnnej správe o stave plnenia úloh, zámerov a cieľov migračnej politiky </w:t>
      </w:r>
      <w:r w:rsidR="002C1934" w:rsidRPr="005129C8">
        <w:rPr>
          <w:rFonts w:ascii="Times New Roman" w:hAnsi="Times New Roman" w:cs="Times New Roman"/>
          <w:b/>
          <w:sz w:val="28"/>
          <w:szCs w:val="28"/>
        </w:rPr>
        <w:br/>
      </w:r>
      <w:r w:rsidR="002D012D" w:rsidRPr="005129C8">
        <w:rPr>
          <w:rFonts w:ascii="Times New Roman" w:hAnsi="Times New Roman" w:cs="Times New Roman"/>
          <w:b/>
          <w:sz w:val="28"/>
          <w:szCs w:val="28"/>
        </w:rPr>
        <w:t>za rok 2018</w:t>
      </w:r>
    </w:p>
    <w:p w:rsidR="00E21768" w:rsidRPr="005129C8" w:rsidRDefault="00E21768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08C" w:rsidRPr="005129C8" w:rsidRDefault="0081708C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08C" w:rsidRPr="005129C8" w:rsidRDefault="00E21768" w:rsidP="0081708C">
      <w:pPr>
        <w:rPr>
          <w:rFonts w:ascii="Times New Roman" w:hAnsi="Times New Roman" w:cs="Times New Roman"/>
          <w:sz w:val="25"/>
          <w:szCs w:val="25"/>
        </w:rPr>
      </w:pPr>
      <w:r w:rsidRPr="005129C8">
        <w:rPr>
          <w:rFonts w:ascii="Times New Roman" w:hAnsi="Times New Roman" w:cs="Times New Roman"/>
          <w:sz w:val="25"/>
          <w:szCs w:val="25"/>
        </w:rPr>
        <w:t>Číslo materiálu: </w:t>
      </w:r>
    </w:p>
    <w:p w:rsidR="00E21768" w:rsidRPr="005129C8" w:rsidRDefault="00E21768" w:rsidP="0081708C">
      <w:pPr>
        <w:rPr>
          <w:rFonts w:ascii="Times New Roman" w:hAnsi="Times New Roman" w:cs="Times New Roman"/>
          <w:sz w:val="25"/>
          <w:szCs w:val="25"/>
        </w:rPr>
      </w:pPr>
      <w:r w:rsidRPr="005129C8">
        <w:rPr>
          <w:rFonts w:ascii="Times New Roman" w:hAnsi="Times New Roman" w:cs="Times New Roman"/>
          <w:sz w:val="25"/>
          <w:szCs w:val="25"/>
        </w:rPr>
        <w:t>Predkladateľ: </w:t>
      </w:r>
      <w:r w:rsidRPr="005129C8">
        <w:rPr>
          <w:rFonts w:ascii="Times New Roman" w:hAnsi="Times New Roman" w:cs="Times New Roman"/>
          <w:sz w:val="25"/>
          <w:szCs w:val="25"/>
        </w:rPr>
        <w:tab/>
      </w:r>
      <w:r w:rsidRPr="005129C8">
        <w:rPr>
          <w:rFonts w:ascii="Times New Roman" w:hAnsi="Times New Roman" w:cs="Times New Roman"/>
          <w:sz w:val="25"/>
          <w:szCs w:val="25"/>
        </w:rPr>
        <w:tab/>
        <w:t>ministerka vnútra</w:t>
      </w:r>
    </w:p>
    <w:p w:rsidR="0081708C" w:rsidRPr="005129C8" w:rsidRDefault="00322526" w:rsidP="0081708C">
      <w:pPr>
        <w:rPr>
          <w:rFonts w:ascii="Times New Roman" w:hAnsi="Times New Roman" w:cs="Times New Roman"/>
        </w:rPr>
      </w:pPr>
      <w:r w:rsidRPr="005129C8"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:rsidR="0081708C" w:rsidRDefault="0081708C" w:rsidP="0081708C">
      <w:pPr>
        <w:rPr>
          <w:rFonts w:ascii="Times New Roman" w:hAnsi="Times New Roman" w:cs="Times New Roman"/>
        </w:rPr>
      </w:pPr>
    </w:p>
    <w:p w:rsidR="005129C8" w:rsidRPr="005129C8" w:rsidRDefault="005129C8" w:rsidP="0081708C">
      <w:pPr>
        <w:rPr>
          <w:rFonts w:ascii="Times New Roman" w:hAnsi="Times New Roman" w:cs="Times New Roman"/>
        </w:rPr>
      </w:pPr>
    </w:p>
    <w:p w:rsidR="009C4F6D" w:rsidRPr="005129C8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5129C8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9C4F6D" w:rsidRPr="005129C8" w:rsidRDefault="009C4F6D" w:rsidP="0081708C">
      <w:pPr>
        <w:rPr>
          <w:rFonts w:ascii="Times New Roman" w:hAnsi="Times New Roman" w:cs="Times New Roman"/>
        </w:rPr>
      </w:pPr>
    </w:p>
    <w:p w:rsidR="00D3162D" w:rsidRPr="005129C8" w:rsidRDefault="00D3162D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D3162D" w:rsidRPr="005129C8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5129C8" w:rsidRDefault="00D3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5129C8" w:rsidRDefault="002D01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berie na vedomie</w:t>
            </w:r>
          </w:p>
        </w:tc>
      </w:tr>
      <w:tr w:rsidR="00D3162D" w:rsidRPr="005129C8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5129C8" w:rsidRDefault="00D3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5129C8" w:rsidRDefault="00D3162D" w:rsidP="00E430A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129C8">
              <w:rPr>
                <w:rFonts w:ascii="Times New Roman" w:hAnsi="Times New Roman" w:cs="Times New Roman"/>
                <w:sz w:val="25"/>
                <w:szCs w:val="25"/>
              </w:rPr>
              <w:t>A.1.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4201" w:rsidRDefault="002C1934" w:rsidP="005129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129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D012D" w:rsidRPr="005129C8">
              <w:rPr>
                <w:rFonts w:ascii="Times New Roman" w:hAnsi="Times New Roman" w:cs="Times New Roman"/>
                <w:sz w:val="24"/>
                <w:szCs w:val="24"/>
              </w:rPr>
              <w:t>úhrnnú správu o stave plnenia úloh, zámerov a cieľov migračnej politiky</w:t>
            </w:r>
            <w:r w:rsidR="005129C8" w:rsidRPr="00512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12D" w:rsidRPr="005129C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512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12D" w:rsidRPr="005129C8">
              <w:rPr>
                <w:rFonts w:ascii="Times New Roman" w:hAnsi="Times New Roman" w:cs="Times New Roman"/>
                <w:sz w:val="24"/>
                <w:szCs w:val="24"/>
              </w:rPr>
              <w:t>rok 2018</w:t>
            </w:r>
            <w:r w:rsidR="002D012D" w:rsidRPr="005129C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33343B" w:rsidRPr="005129C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5129C8" w:rsidRPr="005129C8" w:rsidRDefault="005129C8" w:rsidP="0051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A1" w:rsidRPr="005129C8" w:rsidTr="002D012D">
        <w:trPr>
          <w:divId w:val="996029322"/>
          <w:trHeight w:val="403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E430A1" w:rsidRPr="005129C8" w:rsidRDefault="00E43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0A1" w:rsidRPr="005129C8" w:rsidRDefault="00E43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E430A1" w:rsidRPr="005129C8" w:rsidTr="00E430A1">
        <w:trPr>
          <w:divId w:val="996029322"/>
          <w:trHeight w:val="403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E430A1" w:rsidRPr="005129C8" w:rsidRDefault="00E43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E430A1" w:rsidRPr="005129C8" w:rsidRDefault="00E43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9C8">
              <w:rPr>
                <w:rFonts w:ascii="Times New Roman" w:hAnsi="Times New Roman" w:cs="Times New Roman"/>
                <w:sz w:val="25"/>
                <w:szCs w:val="25"/>
              </w:rPr>
              <w:t>B.1.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E430A1" w:rsidRDefault="00E430A1" w:rsidP="00E430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9C8">
              <w:rPr>
                <w:rFonts w:ascii="Times New Roman" w:hAnsi="Times New Roman" w:cs="Times New Roman"/>
                <w:bCs/>
                <w:sz w:val="24"/>
                <w:szCs w:val="24"/>
              </w:rPr>
              <w:t>zmenu štatútu Riadiaceho výboru  pre migráciu a integráciu cudzincov schváleného uznesením vlády Slovenskej republiky č. 467 z 24. júna 2009 tak, že sa vypúšťa odsek 7 čl. 3</w:t>
            </w:r>
            <w:r w:rsidR="003F4B9C" w:rsidRPr="00512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znení „Riadiaci výbor predkladá každoročne najneskôr do 30. apríla vláde správu o svojej činnosti a dosiahnutých výsledkoch spolu so súhrnnou správou o  stave plnenia úloh vyplývajúcich z rozpracovania koncepcie migračnej politiky na podmienky jednotlivých rezortov za predchádzajúci kalendárny rok.“</w:t>
            </w:r>
            <w:r w:rsidRPr="005129C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29C8" w:rsidRPr="005129C8" w:rsidRDefault="005129C8" w:rsidP="00E430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162D" w:rsidRPr="005129C8" w:rsidTr="002D012D">
        <w:trPr>
          <w:divId w:val="996029322"/>
          <w:trHeight w:val="403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5129C8" w:rsidRDefault="00E43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</w:t>
            </w:r>
            <w:r w:rsidR="00D3162D" w:rsidRPr="00512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5129C8" w:rsidRDefault="002D01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CC746E" w:rsidRPr="005129C8" w:rsidTr="00B7212B">
        <w:trPr>
          <w:divId w:val="996029322"/>
          <w:trHeight w:val="1026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CC746E" w:rsidRPr="005129C8" w:rsidRDefault="00CC746E" w:rsidP="00CC746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CC746E" w:rsidRPr="005129C8" w:rsidRDefault="00E430A1" w:rsidP="00E430A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129C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="00CC746E" w:rsidRPr="005129C8">
              <w:rPr>
                <w:rFonts w:ascii="Times New Roman" w:hAnsi="Times New Roman" w:cs="Times New Roman"/>
                <w:sz w:val="25"/>
                <w:szCs w:val="25"/>
              </w:rPr>
              <w:t>.1.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C478B8" w:rsidRPr="005129C8" w:rsidRDefault="002C1934" w:rsidP="00731C55">
            <w:pPr>
              <w:pStyle w:val="Nadpis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9C8">
              <w:rPr>
                <w:rFonts w:ascii="Times New Roman" w:hAnsi="Times New Roman" w:cs="Times New Roman"/>
                <w:sz w:val="24"/>
                <w:szCs w:val="24"/>
              </w:rPr>
              <w:t>úlohu v bode C.2. uznesenia vlády Slovenskej republiky č. 467 z 24. júna 2009  - predkladať na rokovanie vlády správu o činnosti Riadiaceho výboru pre migráciu a integráciu cudzincov spolu so súhrnnou správou o  stave plnenia úloh vyplývajúcich z rozpracovania koncepcie migračnej politiky na podmienky jednotlivých rezortov za predchádzajúci kalendárny rok s termínom do 30. apríla každoročne,</w:t>
            </w:r>
          </w:p>
        </w:tc>
      </w:tr>
      <w:tr w:rsidR="002C1934" w:rsidRPr="005129C8" w:rsidTr="00B7212B">
        <w:trPr>
          <w:divId w:val="996029322"/>
          <w:trHeight w:val="1026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2C1934" w:rsidRPr="005129C8" w:rsidRDefault="002C1934" w:rsidP="00731C55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2C1934" w:rsidRPr="005129C8" w:rsidRDefault="00E430A1" w:rsidP="00731C5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129C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="002C1934" w:rsidRPr="005129C8">
              <w:rPr>
                <w:rFonts w:ascii="Times New Roman" w:hAnsi="Times New Roman" w:cs="Times New Roman"/>
                <w:sz w:val="25"/>
                <w:szCs w:val="25"/>
              </w:rPr>
              <w:t xml:space="preserve">.2. 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2C1934" w:rsidRPr="005129C8" w:rsidRDefault="002C1934" w:rsidP="002C1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C8">
              <w:rPr>
                <w:rFonts w:ascii="Times New Roman" w:hAnsi="Times New Roman" w:cs="Times New Roman"/>
                <w:sz w:val="24"/>
                <w:szCs w:val="24"/>
              </w:rPr>
              <w:t xml:space="preserve">úlohu v bode B.4. uznesenia vlády Slovenskej republiky č. 574 z 31. augusta 2011  - </w:t>
            </w:r>
            <w:r w:rsidRPr="00512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predkladať na rokovanie vlády súhrnnú správu o stave plnenia úloh, zámerov a cieľov migračnej politiky s termínom </w:t>
            </w:r>
            <w:r w:rsidRPr="005129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do 30. apríla 2012 a ďalej každoročne,</w:t>
            </w:r>
          </w:p>
        </w:tc>
      </w:tr>
      <w:tr w:rsidR="002C1934" w:rsidRPr="005129C8" w:rsidTr="002C1934">
        <w:trPr>
          <w:divId w:val="996029322"/>
          <w:trHeight w:val="1026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934" w:rsidRPr="005129C8" w:rsidRDefault="002C1934" w:rsidP="00731C55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934" w:rsidRPr="005129C8" w:rsidRDefault="00E430A1" w:rsidP="00E430A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129C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="002C1934" w:rsidRPr="005129C8">
              <w:rPr>
                <w:rFonts w:ascii="Times New Roman" w:hAnsi="Times New Roman" w:cs="Times New Roman"/>
                <w:sz w:val="25"/>
                <w:szCs w:val="25"/>
              </w:rPr>
              <w:t>.3.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2C1934" w:rsidRPr="005129C8" w:rsidRDefault="002C1934" w:rsidP="0073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C8">
              <w:rPr>
                <w:rFonts w:ascii="Times New Roman" w:hAnsi="Times New Roman" w:cs="Times New Roman"/>
                <w:sz w:val="24"/>
                <w:szCs w:val="24"/>
              </w:rPr>
              <w:t>úlohu v bode B.5. uznesenia vlády Slovenskej republiky č. 574 z 31. augusta 2011 -</w:t>
            </w:r>
            <w:r w:rsidRPr="005129C8">
              <w:rPr>
                <w:rFonts w:ascii="Times New Roman" w:hAnsi="Times New Roman" w:cs="Times New Roman"/>
                <w:sz w:val="24"/>
                <w:szCs w:val="24"/>
              </w:rPr>
              <w:tab/>
              <w:t>predkladať ministrovi vnútra odpoč</w:t>
            </w:r>
            <w:r w:rsidR="00322526">
              <w:rPr>
                <w:rFonts w:ascii="Times New Roman" w:hAnsi="Times New Roman" w:cs="Times New Roman"/>
                <w:sz w:val="24"/>
                <w:szCs w:val="24"/>
              </w:rPr>
              <w:t>et plnenia úloh vyplývajúcich z </w:t>
            </w:r>
            <w:bookmarkStart w:id="0" w:name="_GoBack"/>
            <w:bookmarkEnd w:id="0"/>
            <w:r w:rsidRPr="005129C8">
              <w:rPr>
                <w:rFonts w:ascii="Times New Roman" w:hAnsi="Times New Roman" w:cs="Times New Roman"/>
                <w:sz w:val="24"/>
                <w:szCs w:val="24"/>
              </w:rPr>
              <w:t>migračnej politiky za príslušný kalendárny rok ako podklad na vypracovanie súhrnnej správy o ich plnení  s termínom do 1. marca 2012 a ďalej každoročne.</w:t>
            </w:r>
          </w:p>
        </w:tc>
      </w:tr>
    </w:tbl>
    <w:p w:rsidR="00557779" w:rsidRPr="005129C8" w:rsidRDefault="00557779" w:rsidP="0081708C">
      <w:pPr>
        <w:rPr>
          <w:rFonts w:ascii="Times New Roman" w:hAnsi="Times New Roman" w:cs="Times New Roman"/>
        </w:rPr>
      </w:pPr>
    </w:p>
    <w:p w:rsidR="002C1934" w:rsidRPr="005129C8" w:rsidRDefault="002C1934" w:rsidP="00E15270">
      <w:pPr>
        <w:pStyle w:val="Vykonaj"/>
      </w:pPr>
    </w:p>
    <w:p w:rsidR="002C1934" w:rsidRPr="005129C8" w:rsidRDefault="002C1934" w:rsidP="00E15270">
      <w:pPr>
        <w:pStyle w:val="Vykonaj"/>
      </w:pPr>
    </w:p>
    <w:p w:rsidR="00D36E79" w:rsidRPr="005129C8" w:rsidRDefault="00D36E79" w:rsidP="00D36E79">
      <w:pPr>
        <w:pStyle w:val="Vykonajzoznam"/>
      </w:pPr>
    </w:p>
    <w:p w:rsidR="00D36E79" w:rsidRPr="005129C8" w:rsidRDefault="00D36E79" w:rsidP="00D36E79">
      <w:pPr>
        <w:pStyle w:val="Vykonajzoznam"/>
      </w:pPr>
    </w:p>
    <w:p w:rsidR="00D36E79" w:rsidRPr="005129C8" w:rsidRDefault="00D36E79" w:rsidP="00D36E79">
      <w:pPr>
        <w:pStyle w:val="Vykonajzoznam"/>
      </w:pPr>
    </w:p>
    <w:p w:rsidR="00D36E79" w:rsidRPr="005129C8" w:rsidRDefault="00D36E79" w:rsidP="00D36E79">
      <w:pPr>
        <w:pStyle w:val="Vykonajzoznam"/>
      </w:pPr>
    </w:p>
    <w:p w:rsidR="00D36E79" w:rsidRPr="005129C8" w:rsidRDefault="00D36E79" w:rsidP="00D36E79">
      <w:pPr>
        <w:pStyle w:val="Vykonajzoznam"/>
      </w:pPr>
    </w:p>
    <w:p w:rsidR="002C1934" w:rsidRPr="005129C8" w:rsidRDefault="00E15270" w:rsidP="002C1934">
      <w:pPr>
        <w:pStyle w:val="Navedomie"/>
        <w:rPr>
          <w:szCs w:val="20"/>
        </w:rPr>
      </w:pPr>
      <w:r w:rsidRPr="005129C8">
        <w:t xml:space="preserve">Na vedomie: </w:t>
      </w:r>
      <w:r w:rsidRPr="005129C8">
        <w:tab/>
      </w:r>
      <w:r w:rsidR="002C1934" w:rsidRPr="005129C8">
        <w:rPr>
          <w:b w:val="0"/>
        </w:rPr>
        <w:t>členovia vlády</w:t>
      </w:r>
      <w:r w:rsidR="002C1934" w:rsidRPr="005129C8">
        <w:t xml:space="preserve"> </w:t>
      </w:r>
    </w:p>
    <w:p w:rsidR="002C1934" w:rsidRPr="005129C8" w:rsidRDefault="002C1934" w:rsidP="002C1934">
      <w:pPr>
        <w:pStyle w:val="Vykonajzoznam"/>
      </w:pPr>
      <w:r w:rsidRPr="005129C8">
        <w:t>predsedovia ostatných ústredných orgánov štátnej správy</w:t>
      </w:r>
    </w:p>
    <w:p w:rsidR="002C1934" w:rsidRPr="005129C8" w:rsidRDefault="002C1934" w:rsidP="002C1934">
      <w:pPr>
        <w:pStyle w:val="Vykonajzoznam"/>
      </w:pPr>
      <w:r w:rsidRPr="005129C8">
        <w:t>predseda Úradu pre Slovákov žijúcich v zahraničí</w:t>
      </w:r>
    </w:p>
    <w:p w:rsidR="00E15270" w:rsidRPr="005129C8" w:rsidRDefault="00E15270" w:rsidP="00E15270">
      <w:pPr>
        <w:pStyle w:val="Navedomiezoznam"/>
      </w:pPr>
      <w:r w:rsidRPr="005129C8">
        <w:t>predseda Združenia miest a obcí Slovenska</w:t>
      </w:r>
    </w:p>
    <w:p w:rsidR="00E15270" w:rsidRPr="005129C8" w:rsidRDefault="00E15270" w:rsidP="00E15270">
      <w:pPr>
        <w:pStyle w:val="Navedomiezoznam"/>
      </w:pPr>
      <w:r w:rsidRPr="005129C8">
        <w:t>prezident Únie miest Slovenska</w:t>
      </w:r>
    </w:p>
    <w:p w:rsidR="00E15270" w:rsidRPr="005129C8" w:rsidRDefault="00E15270" w:rsidP="00E15270">
      <w:pPr>
        <w:pStyle w:val="Navedomiezoznam"/>
      </w:pPr>
      <w:r w:rsidRPr="005129C8">
        <w:t>predseda Slovenského Červeného kríža</w:t>
      </w:r>
    </w:p>
    <w:p w:rsidR="00E15270" w:rsidRPr="005129C8" w:rsidRDefault="00E15270" w:rsidP="00E15270">
      <w:pPr>
        <w:pStyle w:val="Navedomiezoznam"/>
      </w:pPr>
      <w:r w:rsidRPr="005129C8">
        <w:t>prezident Slovenskej humanitnej rady</w:t>
      </w:r>
    </w:p>
    <w:p w:rsidR="00E15270" w:rsidRPr="005129C8" w:rsidRDefault="00E15270" w:rsidP="00E15270">
      <w:pPr>
        <w:pStyle w:val="Navedomiezoznam"/>
      </w:pPr>
      <w:r w:rsidRPr="005129C8">
        <w:t>predsedovia samosprávnych krajov</w:t>
      </w:r>
    </w:p>
    <w:p w:rsidR="00E15270" w:rsidRPr="005129C8" w:rsidRDefault="00E15270" w:rsidP="00E15270">
      <w:pPr>
        <w:pStyle w:val="Navedomiezoznam"/>
      </w:pPr>
      <w:r w:rsidRPr="005129C8">
        <w:t>prezident Konfederácie odborových zväzov SR</w:t>
      </w:r>
    </w:p>
    <w:p w:rsidR="00E15270" w:rsidRPr="005129C8" w:rsidRDefault="00E15270" w:rsidP="00E15270">
      <w:pPr>
        <w:pStyle w:val="Navedomiezoznam"/>
      </w:pPr>
      <w:r w:rsidRPr="005129C8">
        <w:t>prezident Asociácie zamestnávateľských zväzov a združení SR</w:t>
      </w:r>
    </w:p>
    <w:p w:rsidR="002C1934" w:rsidRPr="005129C8" w:rsidRDefault="002C1934" w:rsidP="002C1934">
      <w:pPr>
        <w:pStyle w:val="Vykonajzoznam"/>
      </w:pPr>
      <w:r w:rsidRPr="005129C8">
        <w:t>Zastupiteľský úrad Vysokého komisára OSN pre utečencov na Slovensku</w:t>
      </w:r>
    </w:p>
    <w:p w:rsidR="002C1934" w:rsidRPr="005129C8" w:rsidRDefault="002C1934" w:rsidP="002C1934">
      <w:pPr>
        <w:pStyle w:val="Navedomiezoznam"/>
      </w:pPr>
      <w:r w:rsidRPr="005129C8">
        <w:t>Medzinárodná organizácia pre migráciu</w:t>
      </w:r>
    </w:p>
    <w:p w:rsidR="002C1934" w:rsidRPr="005129C8" w:rsidRDefault="002C1934" w:rsidP="00E15270">
      <w:pPr>
        <w:pStyle w:val="Navedomiezoznam"/>
      </w:pPr>
    </w:p>
    <w:p w:rsidR="00E15270" w:rsidRPr="005129C8" w:rsidRDefault="00E15270" w:rsidP="0081708C">
      <w:pPr>
        <w:rPr>
          <w:rFonts w:ascii="Times New Roman" w:hAnsi="Times New Roman" w:cs="Times New Roman"/>
        </w:rPr>
      </w:pPr>
    </w:p>
    <w:sectPr w:rsidR="00E15270" w:rsidRPr="005129C8" w:rsidSect="005129C8">
      <w:pgSz w:w="12240" w:h="15840"/>
      <w:pgMar w:top="993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264B7"/>
    <w:rsid w:val="00061FED"/>
    <w:rsid w:val="00074658"/>
    <w:rsid w:val="00084201"/>
    <w:rsid w:val="000F6E8B"/>
    <w:rsid w:val="0010780A"/>
    <w:rsid w:val="00175B8A"/>
    <w:rsid w:val="001D0BE7"/>
    <w:rsid w:val="001D495F"/>
    <w:rsid w:val="00213DBD"/>
    <w:rsid w:val="00266B00"/>
    <w:rsid w:val="002B0D08"/>
    <w:rsid w:val="002B2F25"/>
    <w:rsid w:val="002C1934"/>
    <w:rsid w:val="002D012D"/>
    <w:rsid w:val="003201F0"/>
    <w:rsid w:val="00322526"/>
    <w:rsid w:val="003317B7"/>
    <w:rsid w:val="0033343B"/>
    <w:rsid w:val="00344088"/>
    <w:rsid w:val="00356199"/>
    <w:rsid w:val="00372BCE"/>
    <w:rsid w:val="00375BF5"/>
    <w:rsid w:val="00376D2B"/>
    <w:rsid w:val="003F4B9C"/>
    <w:rsid w:val="00402F32"/>
    <w:rsid w:val="00456D57"/>
    <w:rsid w:val="004671B7"/>
    <w:rsid w:val="00485DCE"/>
    <w:rsid w:val="005129C8"/>
    <w:rsid w:val="005151A4"/>
    <w:rsid w:val="00557779"/>
    <w:rsid w:val="00596D02"/>
    <w:rsid w:val="005A215E"/>
    <w:rsid w:val="005B266A"/>
    <w:rsid w:val="005E1E88"/>
    <w:rsid w:val="005E29AB"/>
    <w:rsid w:val="006740F9"/>
    <w:rsid w:val="006A2A39"/>
    <w:rsid w:val="006A2DD4"/>
    <w:rsid w:val="006B6F58"/>
    <w:rsid w:val="006F2EA0"/>
    <w:rsid w:val="006F3C1D"/>
    <w:rsid w:val="006F6506"/>
    <w:rsid w:val="00725759"/>
    <w:rsid w:val="00731C55"/>
    <w:rsid w:val="007C2AD6"/>
    <w:rsid w:val="0081708C"/>
    <w:rsid w:val="00831B67"/>
    <w:rsid w:val="008462F5"/>
    <w:rsid w:val="00897516"/>
    <w:rsid w:val="008C3A96"/>
    <w:rsid w:val="008E5401"/>
    <w:rsid w:val="0092640A"/>
    <w:rsid w:val="00926F34"/>
    <w:rsid w:val="00964560"/>
    <w:rsid w:val="00976A51"/>
    <w:rsid w:val="009964F3"/>
    <w:rsid w:val="009C4F6D"/>
    <w:rsid w:val="00A3474E"/>
    <w:rsid w:val="00A82579"/>
    <w:rsid w:val="00B07CB6"/>
    <w:rsid w:val="00B243F1"/>
    <w:rsid w:val="00B7212B"/>
    <w:rsid w:val="00B81A72"/>
    <w:rsid w:val="00B9681F"/>
    <w:rsid w:val="00BA47C8"/>
    <w:rsid w:val="00BD2459"/>
    <w:rsid w:val="00BD562D"/>
    <w:rsid w:val="00BE47B1"/>
    <w:rsid w:val="00C0662A"/>
    <w:rsid w:val="00C478B8"/>
    <w:rsid w:val="00C604FB"/>
    <w:rsid w:val="00C82652"/>
    <w:rsid w:val="00C858E5"/>
    <w:rsid w:val="00CC3A18"/>
    <w:rsid w:val="00CC746E"/>
    <w:rsid w:val="00D26F72"/>
    <w:rsid w:val="00D30B43"/>
    <w:rsid w:val="00D3162D"/>
    <w:rsid w:val="00D36E79"/>
    <w:rsid w:val="00D912E3"/>
    <w:rsid w:val="00DB5039"/>
    <w:rsid w:val="00E15270"/>
    <w:rsid w:val="00E21768"/>
    <w:rsid w:val="00E22B67"/>
    <w:rsid w:val="00E430A1"/>
    <w:rsid w:val="00EA65D1"/>
    <w:rsid w:val="00EB7696"/>
    <w:rsid w:val="00ED412E"/>
    <w:rsid w:val="00EF29EA"/>
    <w:rsid w:val="00F94F2B"/>
    <w:rsid w:val="00F9721E"/>
    <w:rsid w:val="00FA3F67"/>
    <w:rsid w:val="00FA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0F00"/>
  <w14:defaultImageDpi w14:val="96"/>
  <w15:docId w15:val="{7935B8AF-97AF-4A8B-812D-09B60A3D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213D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2D01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ite">
    <w:name w:val="Nositeľ"/>
    <w:basedOn w:val="Normlny"/>
    <w:next w:val="Nadpis2"/>
    <w:uiPriority w:val="99"/>
    <w:rsid w:val="00B7212B"/>
    <w:pPr>
      <w:widowControl/>
      <w:autoSpaceDE/>
      <w:autoSpaceDN/>
      <w:adjustRightInd/>
      <w:spacing w:before="240" w:after="120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213D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213DBD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C478B8"/>
  </w:style>
  <w:style w:type="paragraph" w:customStyle="1" w:styleId="Zakladnystyl">
    <w:name w:val="Zakladny styl"/>
    <w:uiPriority w:val="99"/>
    <w:rsid w:val="00E2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2D012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Vykonajzoznam">
    <w:name w:val="Vykonajú_zoznam"/>
    <w:basedOn w:val="Normlny"/>
    <w:rsid w:val="00E15270"/>
    <w:pPr>
      <w:widowControl/>
      <w:autoSpaceDE/>
      <w:autoSpaceDN/>
      <w:adjustRightInd/>
      <w:ind w:left="1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ykonaj">
    <w:name w:val="Vykonajú"/>
    <w:basedOn w:val="Normlny"/>
    <w:next w:val="Vykonajzoznam"/>
    <w:rsid w:val="00E15270"/>
    <w:pPr>
      <w:keepNext/>
      <w:widowControl/>
      <w:autoSpaceDE/>
      <w:autoSpaceDN/>
      <w:adjustRightInd/>
      <w:spacing w:before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edomiezoznam">
    <w:name w:val="Na vedomie_zoznam"/>
    <w:basedOn w:val="Navedomie"/>
    <w:uiPriority w:val="99"/>
    <w:rsid w:val="00E15270"/>
    <w:pPr>
      <w:spacing w:before="0"/>
      <w:ind w:left="1418"/>
    </w:pPr>
    <w:rPr>
      <w:b w:val="0"/>
      <w:bCs w:val="0"/>
    </w:rPr>
  </w:style>
  <w:style w:type="paragraph" w:customStyle="1" w:styleId="Navedomie">
    <w:name w:val="Na vedomie"/>
    <w:basedOn w:val="Vykonajzoznam"/>
    <w:next w:val="Navedomiezoznam"/>
    <w:rsid w:val="00E15270"/>
    <w:pPr>
      <w:spacing w:before="360"/>
      <w:ind w:left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https://ovdmasv601/sites/DMS/_layouts/15/DocIdRedir.aspx?ID=WKX3UHSAJ2R6-2-906202</Url>
      <Description>WKX3UHSAJ2R6-2-906202</Description>
    </_dlc_DocIdUrl>
    <_dlc_DocId xmlns="e60a29af-d413-48d4-bd90-fe9d2a897e4b">WKX3UHSAJ2R6-2-906202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5.2018 11:39:14"/>
    <f:field ref="objchangedby" par="" text="Administrator, System"/>
    <f:field ref="objmodifiedat" par="" text="11.5.2018 11:39:19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3A29-B4B6-4DF1-A4D4-2B2367D644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682ADF-144D-42BC-BF0E-9E3D94EFD12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59828AF2-1105-4762-929B-9ADA466FA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41477-F17B-4506-808C-6378E51D9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9A4AEBD3-2107-40B3-8F58-5ADECFCA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Marianna Ferancova</cp:lastModifiedBy>
  <cp:revision>8</cp:revision>
  <cp:lastPrinted>2019-04-01T07:13:00Z</cp:lastPrinted>
  <dcterms:created xsi:type="dcterms:W3CDTF">2019-04-01T06:47:00Z</dcterms:created>
  <dcterms:modified xsi:type="dcterms:W3CDTF">2019-04-16T14:05:00Z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COO.2145.1000.3.2574602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Po rokovaní Úradu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Pavol Hajník</vt:lpwstr>
  </property>
  <property fmtid="{D5CDD505-2E9C-101B-9397-08002B2CF9AE}" pid="11" name="FSC#SKEDITIONSLOVLEX@103.510:zodppredkladatel">
    <vt:lpwstr>Arpád Érsek</vt:lpwstr>
  </property>
  <property fmtid="{D5CDD505-2E9C-101B-9397-08002B2CF9AE}" pid="12" name="FSC#SKEDITIONSLOVLEX@103.510:nazovpredpis">
    <vt:lpwstr> Zmena Operačného programu Integrovaná infraštruktúra (verzia 5.0) v súvislosti s úpravou výkonnostného rámca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dopravy a výstavby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Zmena Operačného programu Integrovaná infraštruktúra (verzia 5.0) v súvislosti s úpravou výkonnostného rámca</vt:lpwstr>
  </property>
  <property fmtid="{D5CDD505-2E9C-101B-9397-08002B2CF9AE}" pid="19" name="FSC#SKEDITIONSLOVLEX@103.510:rezortcislopredpis">
    <vt:lpwstr>06565/2018/SRP/26925-M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LP/2018/147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23. 3. 2018</vt:lpwstr>
  </property>
  <property fmtid="{D5CDD505-2E9C-101B-9397-08002B2CF9AE}" pid="51" name="FSC#SKEDITIONSLOVLEX@103.510:AttrDateDocPropUkonceniePKK">
    <vt:lpwstr>29. 3. 2018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Vzhľadom na charakter zmien, ktoré boli vykonané vo výkonnostnom rámci, stratégii, obsahovej náplni prioritných osí a finančnom rámci OPII je materiál predkladaný invariantne. Pri úprave výkonnostného rámca vychádzal RO OPII prioritne z aktuálneho a progn</vt:lpwstr>
  </property>
  <property fmtid="{D5CDD505-2E9C-101B-9397-08002B2CF9AE}" pid="59" name="FSC#SKEDITIONSLOVLEX@103.510:AttrStrListDocPropStanoviskoGest">
    <vt:lpwstr>Stála pracovná komisia na posudzovanie vybraných vplyvov neuplatňuje k materiálu žiadne pripomienky ani odporúčania. Komisia vyjadruje súhlasné stanovisko s materiálom predloženým na opätovné predbežné pripomienkové konanie.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Zmena Operačného programu Integrovaná infraštruktúra (verzia 5.0) v súvislosti s úpravou výkonnostného rámca._x000d_
Operačný program Integrovaná infraštr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dopravy a výstavby_x000d_
minister financií</vt:lpwstr>
  </property>
  <property fmtid="{D5CDD505-2E9C-101B-9397-08002B2CF9AE}" pid="129" name="FSC#SKEDITIONSLOVLEX@103.510:AttrStrListDocPropUznesenieNaVedomie">
    <vt:lpwstr>podpredseda vlády SR pre investície a informatizáciu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justify;"&gt;&amp;nbsp;&amp;nbsp;&amp;nbsp;&amp;nbsp;&amp;nbsp;&amp;nbsp;&amp;nbsp;&amp;nbsp;&amp;nbsp;&amp;nbsp;&amp;nbsp;&amp;nbsp; Návrh materiálu „Zmena Operačného programu Integrovaná infraštruktúra (verzia 5.0) v súvislosti s úpravou výkonnostného rámca“ predkladá na rokovanie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dopravy a výstavby Slovenskej republiky</vt:lpwstr>
  </property>
  <property fmtid="{D5CDD505-2E9C-101B-9397-08002B2CF9AE}" pid="137" name="FSC#SKEDITIONSLOVLEX@103.510:funkciaZodpPredAkuzativ">
    <vt:lpwstr>ministra dopravy a výstavby Slovenskej republiky</vt:lpwstr>
  </property>
  <property fmtid="{D5CDD505-2E9C-101B-9397-08002B2CF9AE}" pid="138" name="FSC#SKEDITIONSLOVLEX@103.510:funkciaZodpPredDativ">
    <vt:lpwstr>ministrovi dopravy a výstavby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Arpád Érsek_x000d_
minister dopravy a výstavby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11. 5. 2018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0b759d4d-93d7-42a5-b4a7-46f99e105632</vt:lpwstr>
  </property>
</Properties>
</file>