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4" w:rsidRDefault="00F5217F" w:rsidP="00FC249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Prehľad</w:t>
      </w:r>
      <w:r w:rsidR="00356286">
        <w:rPr>
          <w:rFonts w:ascii="Times New Roman" w:hAnsi="Times New Roman"/>
          <w:b/>
          <w:sz w:val="24"/>
        </w:rPr>
        <w:t xml:space="preserve"> plnenia</w:t>
      </w:r>
      <w:r w:rsidR="00FC2494">
        <w:rPr>
          <w:rFonts w:ascii="Times New Roman" w:hAnsi="Times New Roman"/>
          <w:b/>
          <w:sz w:val="24"/>
        </w:rPr>
        <w:t xml:space="preserve"> odporúčaní z oblasti </w:t>
      </w:r>
      <w:r w:rsidR="000F7B46">
        <w:rPr>
          <w:rFonts w:ascii="Times New Roman" w:hAnsi="Times New Roman"/>
          <w:b/>
          <w:sz w:val="24"/>
        </w:rPr>
        <w:t>školstva vyplývajúcich</w:t>
      </w:r>
      <w:r w:rsidR="00FC2494">
        <w:rPr>
          <w:rFonts w:ascii="Times New Roman" w:hAnsi="Times New Roman"/>
          <w:b/>
          <w:sz w:val="24"/>
        </w:rPr>
        <w:t xml:space="preserve"> z prvej a druhej správy o stave používania štátneho jazyka na území Slovenskej republiky</w:t>
      </w:r>
    </w:p>
    <w:p w:rsidR="00FC2494" w:rsidRPr="00FC2494" w:rsidRDefault="00FC2494" w:rsidP="00FC2494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FC2494" w:rsidRPr="00E457D9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E457D9">
        <w:rPr>
          <w:rFonts w:ascii="Times New Roman" w:hAnsi="Times New Roman"/>
          <w:i/>
          <w:sz w:val="24"/>
        </w:rPr>
        <w:t xml:space="preserve">Zabezpečiť pravidelné školenia pre učiteľov materských, základných a stredných škôl na zvyšovanie ich jazykovej pripravenosti v používaní slovenského spisovného jazyka. 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Cieľom odporúčania bolo poskytnúť učiteľom materských škôl a učiteľom všetkých vyučovacích predmetov v základných a stredných školách príležitosť zdokonaliť sa v ovládaní slovenského spisovného jazyka tak, aby sa z ústnych a písomných prejavov učiteľov odstránili nevhodné jazykové javy a aby všetci učitelia boli dobrým jazykovým vzorom pre svojich žiakov.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Ministerstvo školstva však v podkladoch k predmetným odporúčaniam informovalo len o vzdelávacích programoch pre učiteľov slovenčiny zameraných na metodiku vyučovacieho predmetu slovenský jazyk a literatúra, pričom uviedlo, že súčasťou viacerých vzdelávacích programov je aj zvyšovanie úrovne kompetencií pedagogických zamestnancov v používaní slovenského spisovného jazyka. Napriek tomu možno konštatovať, že predmetné odporúčanie, ktorého cieľom bolo organizovanie špeciálnych školení z jazykovej kultúry pre učiteľov, nebolo doteraz v plnom rozsahu realizované. </w:t>
      </w:r>
    </w:p>
    <w:p w:rsidR="00FC2494" w:rsidRPr="00E457D9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E457D9">
        <w:rPr>
          <w:rFonts w:ascii="Times New Roman" w:hAnsi="Times New Roman"/>
          <w:i/>
          <w:sz w:val="24"/>
        </w:rPr>
        <w:t>Prehodnotiť koncepciu vyučovania slovenčiny v základných a stredných školách a vypracúvať učebnice slovenského jazyka a literatúry tak, aby sa vytvoril ucelený systém postupného rozvíjania teoretických a praktických poznatkov o</w:t>
      </w:r>
      <w:r>
        <w:rPr>
          <w:rFonts w:ascii="Times New Roman" w:hAnsi="Times New Roman"/>
          <w:i/>
          <w:sz w:val="24"/>
        </w:rPr>
        <w:t> </w:t>
      </w:r>
      <w:r w:rsidRPr="00E457D9">
        <w:rPr>
          <w:rFonts w:ascii="Times New Roman" w:hAnsi="Times New Roman"/>
          <w:i/>
          <w:sz w:val="24"/>
        </w:rPr>
        <w:t>slovenčine</w:t>
      </w:r>
      <w:r>
        <w:rPr>
          <w:rFonts w:ascii="Times New Roman" w:hAnsi="Times New Roman"/>
          <w:i/>
          <w:sz w:val="24"/>
        </w:rPr>
        <w:t>.</w:t>
      </w:r>
    </w:p>
    <w:p w:rsidR="00FC2494" w:rsidRDefault="00FC2494" w:rsidP="00FC2494">
      <w:pPr>
        <w:tabs>
          <w:tab w:val="left" w:pos="709"/>
        </w:tabs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Napĺňanie tohto odporúčania zohľadnilo ministerstvo školstva pri schvaľovaní štátneho vzdelávacieho programu pre</w:t>
      </w:r>
      <w:r w:rsidR="00181E22">
        <w:rPr>
          <w:rFonts w:ascii="Times New Roman" w:hAnsi="Times New Roman"/>
          <w:sz w:val="24"/>
        </w:rPr>
        <w:t xml:space="preserve"> prvý a druhý</w:t>
      </w:r>
      <w:r>
        <w:rPr>
          <w:rFonts w:ascii="Times New Roman" w:hAnsi="Times New Roman"/>
          <w:sz w:val="24"/>
        </w:rPr>
        <w:t xml:space="preserve"> stupeň základných škôl a štátneho vzdelávacieho programu pre gymnáziá. Inovované štátne vzdelávacie programy sú účinné od 1. septembra 2015. Z hľadiska podpory rozvoja čitateľskej gramotnosti bol v rámci všeobecných cieľov výchovy a vzdelávania stanovený cieľ utvárať u žiakov základy gramotností prostredníctvom rozvíjania kľúčových kompetencií. Nezastupiteľnú úlohu predmetu slovenský jazyk a literatúra pri rozvíjaní čitateľskej gramotnosti zohľadňuje aj inovovaný vzdelávací štandard pre slovenský jazyk a literatúru od </w:t>
      </w:r>
      <w:r w:rsidR="00181E22">
        <w:rPr>
          <w:rFonts w:ascii="Times New Roman" w:hAnsi="Times New Roman"/>
          <w:sz w:val="24"/>
        </w:rPr>
        <w:t>prvého</w:t>
      </w:r>
      <w:r>
        <w:rPr>
          <w:rFonts w:ascii="Times New Roman" w:hAnsi="Times New Roman"/>
          <w:sz w:val="24"/>
        </w:rPr>
        <w:t xml:space="preserve"> stupňa základnej školy až po strednú školu.</w:t>
      </w:r>
    </w:p>
    <w:p w:rsidR="00FC2494" w:rsidRPr="00F76C77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F76C77">
        <w:rPr>
          <w:rFonts w:ascii="Times New Roman" w:hAnsi="Times New Roman"/>
          <w:i/>
          <w:sz w:val="24"/>
        </w:rPr>
        <w:t>Dbať o zvyšovanie jazykovej kultúry žiakov na všetkých vyučovacích hodinách (t. j. nielen na vyučovacej hodine slovenského jazyka a literatúry).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Ako uvádza ministerstvo školstva vo svojich podkladoch, kľúčové kompetencie inovovaného vzdelávacieho štandardu zo slovenského jazyka a literatúry majú </w:t>
      </w:r>
      <w:proofErr w:type="spellStart"/>
      <w:r>
        <w:rPr>
          <w:rFonts w:ascii="Times New Roman" w:hAnsi="Times New Roman"/>
          <w:sz w:val="24"/>
        </w:rPr>
        <w:t>nadpredmetový</w:t>
      </w:r>
      <w:proofErr w:type="spellEnd"/>
      <w:r>
        <w:rPr>
          <w:rFonts w:ascii="Times New Roman" w:hAnsi="Times New Roman"/>
          <w:sz w:val="24"/>
        </w:rPr>
        <w:t xml:space="preserve"> charakter. V rámci zavádzania systému duálneho vzdelávania vypracoval Štátny inštitút odborného vzdelávania vzorové učebné osnovy so zadefinovanými požiadavkami zameranými na rozvoj spisovného jazyka, ktoré sú zahrnuté do výchovno-vzdelávacích cieľov odborných predmetov.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súčasnosti sa Štátny pedagogický ústav venuje riešeniu úlohy </w:t>
      </w:r>
      <w:r w:rsidRPr="00550A76">
        <w:rPr>
          <w:rFonts w:ascii="Times New Roman" w:hAnsi="Times New Roman"/>
          <w:i/>
          <w:sz w:val="24"/>
        </w:rPr>
        <w:t xml:space="preserve">Jazykové kompetencie rozvíjané naprieč </w:t>
      </w:r>
      <w:proofErr w:type="spellStart"/>
      <w:r w:rsidRPr="00550A76">
        <w:rPr>
          <w:rFonts w:ascii="Times New Roman" w:hAnsi="Times New Roman"/>
          <w:i/>
          <w:sz w:val="24"/>
        </w:rPr>
        <w:t>kurikulom</w:t>
      </w:r>
      <w:proofErr w:type="spellEnd"/>
      <w:r>
        <w:rPr>
          <w:rFonts w:ascii="Times New Roman" w:hAnsi="Times New Roman"/>
          <w:sz w:val="24"/>
        </w:rPr>
        <w:t>, ktorej cieľom je stanoviť jazykové kompetencie zo slovenského jazyka, ktoré sú nevyhnutné na učenie sa vo všetkých predmetoch. Pôjde o vypracovanie základného súboru jazykových kompetencií, ktoré nebudú mať čisto predmetový charakter.</w:t>
      </w:r>
    </w:p>
    <w:p w:rsidR="00FC2494" w:rsidRPr="00AB249B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AB249B">
        <w:rPr>
          <w:rFonts w:ascii="Times New Roman" w:hAnsi="Times New Roman"/>
          <w:i/>
          <w:sz w:val="24"/>
        </w:rPr>
        <w:t>Venovať primeranú pozornosť jazykovej úprave školských publikácií (zborníky, časopisy, učebné pomôcky a i.)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 w:rsidRPr="00AB249B">
        <w:rPr>
          <w:rFonts w:ascii="Times New Roman" w:hAnsi="Times New Roman"/>
          <w:sz w:val="24"/>
        </w:rPr>
        <w:t xml:space="preserve">V záujme zvýšenia jazykovej úrovne školských (odborných) časopisov zahrnulo ministerstvo školstva </w:t>
      </w:r>
      <w:r>
        <w:rPr>
          <w:rFonts w:ascii="Times New Roman" w:hAnsi="Times New Roman"/>
          <w:sz w:val="24"/>
        </w:rPr>
        <w:t>v rámci dotačného systému na rok 2015 do výzvy týkajúcej sa predkladania žiadostí na podporu vydávania časopisov</w:t>
      </w:r>
      <w:r w:rsidRPr="00166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aj takéto kritériá </w:t>
      </w:r>
      <w:r w:rsidR="00181E22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vydávanie časopisov určených deťom a žiakom škôl a školských zariadení:</w:t>
      </w:r>
    </w:p>
    <w:p w:rsidR="00FC2494" w:rsidRDefault="00FC2494" w:rsidP="00FC2494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EB225A">
        <w:rPr>
          <w:rFonts w:ascii="Times New Roman" w:hAnsi="Times New Roman"/>
          <w:sz w:val="24"/>
        </w:rPr>
        <w:lastRenderedPageBreak/>
        <w:t>zvyšovanie jazykovej kultúry a úrovne ovládania slovenského spisovného jazyka v súlade so zákonom</w:t>
      </w:r>
      <w:r>
        <w:rPr>
          <w:rFonts w:ascii="Times New Roman" w:hAnsi="Times New Roman"/>
          <w:sz w:val="24"/>
        </w:rPr>
        <w:t xml:space="preserve"> o štátnom jazyku,</w:t>
      </w:r>
    </w:p>
    <w:p w:rsidR="00FC2494" w:rsidRPr="00EB225A" w:rsidRDefault="00FC2494" w:rsidP="00FC2494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EB225A">
        <w:rPr>
          <w:rFonts w:ascii="Times New Roman" w:hAnsi="Times New Roman"/>
          <w:sz w:val="24"/>
        </w:rPr>
        <w:t xml:space="preserve">formovanie pozitívneho vzťahu detí, mládeže a dospelých k slovenskému jazyku, </w:t>
      </w:r>
    </w:p>
    <w:p w:rsidR="00FC2494" w:rsidRDefault="00FC2494" w:rsidP="00FC2494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podpora čitateľskej gramotnosti, jazykovej kompetencie a jazykového citu,</w:t>
      </w:r>
    </w:p>
    <w:p w:rsidR="00FC2494" w:rsidRDefault="00FC2494" w:rsidP="00FC2494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zvýšenie počtu detí a žiakov, učiteľov, rodičov a ostatných dospelých, ktorí časopis čítajú, a ich jazykovej pripravenosti v používaní slovenského spisovného jazyka.</w:t>
      </w:r>
    </w:p>
    <w:p w:rsidR="00FC2494" w:rsidRPr="008907A2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8907A2">
        <w:rPr>
          <w:rFonts w:ascii="Times New Roman" w:hAnsi="Times New Roman"/>
          <w:i/>
          <w:sz w:val="24"/>
        </w:rPr>
        <w:t>Legislatívne zabezpečiť vyučovanie slovenského jazyka v školách s vyučovacím jazykom maďarským v malých skupinách a zvýšiť hodinovú d</w:t>
      </w:r>
      <w:r>
        <w:rPr>
          <w:rFonts w:ascii="Times New Roman" w:hAnsi="Times New Roman"/>
          <w:i/>
          <w:sz w:val="24"/>
        </w:rPr>
        <w:t>otáciu predmetu slovenský jazyk</w:t>
      </w:r>
      <w:r w:rsidRPr="008907A2">
        <w:rPr>
          <w:rFonts w:ascii="Times New Roman" w:hAnsi="Times New Roman"/>
          <w:i/>
          <w:sz w:val="24"/>
        </w:rPr>
        <w:t xml:space="preserve"> a slovenská literatúra so zapojením slovenských lektorov v školách s vyučovacím jazykom maďarským.</w:t>
      </w:r>
    </w:p>
    <w:p w:rsidR="00FC2494" w:rsidRPr="008907A2" w:rsidRDefault="00FC2494" w:rsidP="00FC2494">
      <w:pPr>
        <w:spacing w:line="240" w:lineRule="auto"/>
        <w:ind w:left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Požiadavka delenia na malé skupiny pri vyučovaní slovenského jazyka bola premietnutá do rámcových učebných plánov pre školy s VJM platných od 1. septembra 2015. Žiaci sa na každej vyučovacej hodine slovenského jazyka a slovenskej literatúry rozdeľujú na skupiny, ktoré sa napĺňajú do maximálneho počtu 17 žiakov. Čo sa týka návrhu na zvýšenie hodinovej dotácie slovenského jazyka, realizoval sa </w:t>
      </w:r>
      <w:r w:rsidR="00DD0C67" w:rsidRPr="009A06D0">
        <w:rPr>
          <w:rFonts w:ascii="Times New Roman" w:hAnsi="Times New Roman"/>
          <w:sz w:val="24"/>
        </w:rPr>
        <w:t>nasledovne</w:t>
      </w:r>
      <w:r w:rsidRPr="009A06D0">
        <w:rPr>
          <w:rFonts w:ascii="Times New Roman" w:hAnsi="Times New Roman"/>
          <w:sz w:val="24"/>
        </w:rPr>
        <w:t xml:space="preserve">: po inovácii štátneho vzdelávacieho programu v roku 2015 sa na prvom stupni základných škôl s VJM zachoval rovnaký počet hodín vyučovania slovenského jazyka platný od roku 2008 a celkový počet hodín slovenského jazyka a slovenskej literatúry v základných školách bol navýšený len na druhom stupni, a to o jednu hodinu týždenne. </w:t>
      </w:r>
      <w:r w:rsidR="00B6545E" w:rsidRPr="009A06D0">
        <w:rPr>
          <w:rFonts w:ascii="Times New Roman" w:hAnsi="Times New Roman"/>
          <w:sz w:val="24"/>
        </w:rPr>
        <w:t>Na gymnáziách s VJM sa zvýšila hodinová dotácia povinného vyučovacieho predmetu slovenský jazyk a slovenská literatúra o jednu hodinu týždenne v každom ročníku, čiže spolu o štyri hodiny.</w:t>
      </w:r>
      <w:r w:rsidRPr="009A06D0">
        <w:rPr>
          <w:rFonts w:ascii="Times New Roman" w:hAnsi="Times New Roman"/>
          <w:sz w:val="24"/>
        </w:rPr>
        <w:t xml:space="preserve"> Z podkladov ministerstva školstva však vyplýva, že odporúčanie zapojiť do vyučovania slovenského jazyka v školách s VJM slovenských lektorov neovládajúcich jazyk národnostnej menšiny </w:t>
      </w:r>
      <w:r w:rsidR="00DD0C67" w:rsidRPr="009A06D0">
        <w:rPr>
          <w:rFonts w:ascii="Times New Roman" w:hAnsi="Times New Roman"/>
          <w:sz w:val="24"/>
        </w:rPr>
        <w:t>nebolo možné naplniť, pretože súčasná právna úprava to nedovoľuje</w:t>
      </w:r>
      <w:r w:rsidRPr="009A06D0">
        <w:rPr>
          <w:rFonts w:ascii="Times New Roman" w:hAnsi="Times New Roman"/>
          <w:sz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FC2494" w:rsidRDefault="00FC2494" w:rsidP="00FC249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</w:rPr>
      </w:pPr>
      <w:r w:rsidRPr="00FF5EF8">
        <w:rPr>
          <w:rFonts w:ascii="Times New Roman" w:hAnsi="Times New Roman"/>
          <w:i/>
          <w:sz w:val="24"/>
        </w:rPr>
        <w:t xml:space="preserve">Skvalitniť jazykovú prípravu detí v štátnom jazyku v školách s vyučovacím jazykom príslušnej národnostnej menšiny, najmä v školách s vyučovacím jazykom maďarským. </w:t>
      </w:r>
    </w:p>
    <w:p w:rsidR="00FC2494" w:rsidRDefault="00FC2494" w:rsidP="00FC2494">
      <w:pPr>
        <w:spacing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cieľom zvýšiť kvalitu vyučovania slovenského jazyka a slovenskej literatúry v školách s VJM ministerstvo školstva vytvorilo projekt </w:t>
      </w:r>
      <w:r>
        <w:rPr>
          <w:rFonts w:ascii="Times New Roman" w:hAnsi="Times New Roman"/>
          <w:i/>
          <w:sz w:val="24"/>
        </w:rPr>
        <w:t>Edukačný proces vyučovania slovenského jazyka a slovenskej literatúry v školách s vyučovacím jazykom maďarským (2016 – 2020)</w:t>
      </w:r>
      <w:r>
        <w:rPr>
          <w:rFonts w:ascii="Times New Roman" w:hAnsi="Times New Roman"/>
          <w:sz w:val="24"/>
        </w:rPr>
        <w:t>, ktorý sa začal realizovať od 1. januára 2016 prostredníctvom Metodicko-pedagogického centra. Tento projekt je určený učiteľom slovenského jazyka a slovenskej literatúry v základných školách a je prispôsobený inovovanému štátnemu vzdelávaciemu programu. Jeho prínosom by malo byť:</w:t>
      </w:r>
    </w:p>
    <w:p w:rsidR="00FC2494" w:rsidRDefault="00FC2494" w:rsidP="00FC2494">
      <w:pPr>
        <w:pStyle w:val="Odsekzoznamu"/>
        <w:numPr>
          <w:ilvl w:val="0"/>
          <w:numId w:val="3"/>
        </w:numPr>
        <w:spacing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zlepšenie</w:t>
      </w:r>
      <w:r w:rsidRPr="00CF4D43">
        <w:rPr>
          <w:rFonts w:ascii="Times New Roman" w:hAnsi="Times New Roman"/>
          <w:sz w:val="24"/>
        </w:rPr>
        <w:t xml:space="preserve"> úrovne profesijných kompetencií pedagogických zamestnancov, </w:t>
      </w:r>
    </w:p>
    <w:p w:rsidR="00FC2494" w:rsidRDefault="00FC2494" w:rsidP="00FC2494">
      <w:pPr>
        <w:pStyle w:val="Odsekzoznamu"/>
        <w:numPr>
          <w:ilvl w:val="0"/>
          <w:numId w:val="3"/>
        </w:numPr>
        <w:spacing w:after="200"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zlepšenie</w:t>
      </w:r>
      <w:r w:rsidRPr="00CF4D43">
        <w:rPr>
          <w:rFonts w:ascii="Times New Roman" w:hAnsi="Times New Roman"/>
          <w:sz w:val="24"/>
        </w:rPr>
        <w:t xml:space="preserve"> komunikačných schopností žiakov</w:t>
      </w:r>
      <w:r>
        <w:rPr>
          <w:rFonts w:ascii="Times New Roman" w:hAnsi="Times New Roman"/>
          <w:sz w:val="24"/>
        </w:rPr>
        <w:t xml:space="preserve">, </w:t>
      </w:r>
    </w:p>
    <w:p w:rsidR="00FC2494" w:rsidRDefault="00FC2494" w:rsidP="00FC2494">
      <w:pPr>
        <w:pStyle w:val="Odsekzoznamu"/>
        <w:numPr>
          <w:ilvl w:val="0"/>
          <w:numId w:val="3"/>
        </w:numPr>
        <w:spacing w:after="200"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zlepšenie</w:t>
      </w:r>
      <w:r w:rsidRPr="00CF4D43">
        <w:rPr>
          <w:rFonts w:ascii="Times New Roman" w:hAnsi="Times New Roman"/>
          <w:sz w:val="24"/>
        </w:rPr>
        <w:t xml:space="preserve"> postoja žiakov k</w:t>
      </w:r>
      <w:r>
        <w:rPr>
          <w:rFonts w:ascii="Times New Roman" w:hAnsi="Times New Roman"/>
          <w:sz w:val="24"/>
        </w:rPr>
        <w:t> </w:t>
      </w:r>
      <w:r w:rsidRPr="00CF4D43">
        <w:rPr>
          <w:rFonts w:ascii="Times New Roman" w:hAnsi="Times New Roman"/>
          <w:sz w:val="24"/>
        </w:rPr>
        <w:t>predmetu</w:t>
      </w:r>
      <w:r>
        <w:rPr>
          <w:rFonts w:ascii="Times New Roman" w:hAnsi="Times New Roman"/>
          <w:sz w:val="24"/>
        </w:rPr>
        <w:t xml:space="preserve"> slovenský jazyk a slovenská literatúra</w:t>
      </w:r>
      <w:r w:rsidRPr="00CF4D4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k slovenskému </w:t>
      </w:r>
      <w:r w:rsidRPr="00CF4D43">
        <w:rPr>
          <w:rFonts w:ascii="Times New Roman" w:hAnsi="Times New Roman"/>
          <w:sz w:val="24"/>
        </w:rPr>
        <w:t>jazyku a</w:t>
      </w:r>
      <w:r>
        <w:rPr>
          <w:rFonts w:ascii="Times New Roman" w:hAnsi="Times New Roman"/>
          <w:sz w:val="24"/>
        </w:rPr>
        <w:t xml:space="preserve"> slovenskej </w:t>
      </w:r>
      <w:r w:rsidRPr="00CF4D43">
        <w:rPr>
          <w:rFonts w:ascii="Times New Roman" w:hAnsi="Times New Roman"/>
          <w:sz w:val="24"/>
        </w:rPr>
        <w:t>kultúre</w:t>
      </w:r>
      <w:r>
        <w:rPr>
          <w:rFonts w:ascii="Times New Roman" w:hAnsi="Times New Roman"/>
          <w:sz w:val="24"/>
        </w:rPr>
        <w:t>,</w:t>
      </w:r>
    </w:p>
    <w:p w:rsidR="00FC2494" w:rsidRDefault="00FC2494" w:rsidP="00FC2494">
      <w:pPr>
        <w:pStyle w:val="Odsekzoznamu"/>
        <w:numPr>
          <w:ilvl w:val="0"/>
          <w:numId w:val="3"/>
        </w:numPr>
        <w:spacing w:after="200"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zlepšenie</w:t>
      </w:r>
      <w:r w:rsidRPr="006B447A">
        <w:rPr>
          <w:rFonts w:ascii="Times New Roman" w:hAnsi="Times New Roman"/>
          <w:sz w:val="24"/>
        </w:rPr>
        <w:t xml:space="preserve"> študijných výsledkov žiakov v tomto </w:t>
      </w:r>
      <w:r>
        <w:rPr>
          <w:rFonts w:ascii="Times New Roman" w:hAnsi="Times New Roman"/>
          <w:sz w:val="24"/>
        </w:rPr>
        <w:t>predmete,</w:t>
      </w:r>
    </w:p>
    <w:p w:rsidR="00FC2494" w:rsidRDefault="00FC2494" w:rsidP="00FC2494">
      <w:pPr>
        <w:pStyle w:val="Odsekzoznamu"/>
        <w:numPr>
          <w:ilvl w:val="0"/>
          <w:numId w:val="3"/>
        </w:numPr>
        <w:spacing w:after="200"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zvýšenie </w:t>
      </w:r>
      <w:r w:rsidRPr="006B447A">
        <w:rPr>
          <w:rFonts w:ascii="Times New Roman" w:hAnsi="Times New Roman"/>
          <w:sz w:val="24"/>
        </w:rPr>
        <w:t>spokojnosti rodičov s úrovňou ovládania slovenského jazyka žiakmi</w:t>
      </w:r>
      <w:r>
        <w:rPr>
          <w:rFonts w:ascii="Times New Roman" w:hAnsi="Times New Roman"/>
          <w:sz w:val="24"/>
        </w:rPr>
        <w:t>,</w:t>
      </w:r>
    </w:p>
    <w:p w:rsidR="00FC2494" w:rsidRPr="006B447A" w:rsidRDefault="00FC2494" w:rsidP="00FC2494">
      <w:pPr>
        <w:pStyle w:val="Odsekzoznamu"/>
        <w:numPr>
          <w:ilvl w:val="0"/>
          <w:numId w:val="3"/>
        </w:numPr>
        <w:spacing w:after="200" w:line="240" w:lineRule="auto"/>
        <w:ind w:left="993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zavedenie dobrej praxe do vyučovacieho procesu.</w:t>
      </w:r>
    </w:p>
    <w:p w:rsidR="00FC2494" w:rsidRDefault="00FC2494" w:rsidP="00FC2494">
      <w:pPr>
        <w:pStyle w:val="Odsekzoznamu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Štátny pedagogický ústav v rámci svojej výskumnej úlohy zisťoval personálne a materiálno-technické podmienky vyučovania slovenského jazyka a slovenskej literatúry v školách s VJM a na základe výsledkov tohto výskumu vypracoval návrh koncepcie vyučovania slovenského jazyka a slovenskej literatúry v školách s VJM, ktorý je v súčasnosti v pripomienkovacom procese. </w:t>
      </w:r>
    </w:p>
    <w:p w:rsidR="00FC2494" w:rsidRDefault="00FC2494" w:rsidP="00FC2494">
      <w:pPr>
        <w:pStyle w:val="Odsekzoznamu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zvyšovaniu záujmu žiakov v školách s VJM o slovenský jazyk prispieva aj súťaž Poznaj slovenskú reč</w:t>
      </w:r>
      <w:r w:rsidRPr="002A04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 celoslovenská súťaž Prečo mám rád slovenčinu, prečo mám rád Slovensko. </w:t>
      </w:r>
    </w:p>
    <w:p w:rsidR="00FC2494" w:rsidRPr="002A0466" w:rsidRDefault="00FC2494" w:rsidP="00FC2494">
      <w:pPr>
        <w:pStyle w:val="Odsekzoznamu"/>
        <w:spacing w:line="240" w:lineRule="auto"/>
        <w:rPr>
          <w:rFonts w:ascii="Times New Roman" w:hAnsi="Times New Roman"/>
          <w:sz w:val="24"/>
        </w:rPr>
      </w:pPr>
      <w:r w:rsidRPr="002A0466">
        <w:rPr>
          <w:rFonts w:ascii="Times New Roman" w:hAnsi="Times New Roman"/>
          <w:sz w:val="24"/>
        </w:rPr>
        <w:lastRenderedPageBreak/>
        <w:t>Od 1. septembra 2018 nadobudne účinnosť novelizovaná vyhláška</w:t>
      </w:r>
      <w:r w:rsidRPr="003748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</w:rPr>
        <w:t>č. 318/2008 Z. z. </w:t>
      </w:r>
      <w:r w:rsidRPr="0037485F">
        <w:rPr>
          <w:rFonts w:ascii="Times New Roman" w:hAnsi="Times New Roman"/>
          <w:sz w:val="24"/>
        </w:rPr>
        <w:t>o ukončovaní štúdia na stredných školách (novela vyhlášky č. 113/2015 Z. z.)</w:t>
      </w:r>
      <w:r w:rsidRPr="002A046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 ktorou sa </w:t>
      </w:r>
      <w:r w:rsidRPr="002A0466">
        <w:rPr>
          <w:rFonts w:ascii="Times New Roman" w:hAnsi="Times New Roman"/>
          <w:sz w:val="24"/>
        </w:rPr>
        <w:t xml:space="preserve">mení spôsob konania externej časti maturitnej skúšky z predmetu </w:t>
      </w:r>
      <w:r>
        <w:rPr>
          <w:rFonts w:ascii="Times New Roman" w:hAnsi="Times New Roman"/>
          <w:sz w:val="24"/>
        </w:rPr>
        <w:t>slovenský jazyk a slovenská literatúra v stredných školách s VJM</w:t>
      </w:r>
      <w:r w:rsidRPr="002A0466">
        <w:rPr>
          <w:rFonts w:ascii="Times New Roman" w:hAnsi="Times New Roman"/>
          <w:sz w:val="24"/>
        </w:rPr>
        <w:t>. Zmen</w:t>
      </w:r>
      <w:r>
        <w:rPr>
          <w:rFonts w:ascii="Times New Roman" w:hAnsi="Times New Roman"/>
          <w:sz w:val="24"/>
        </w:rPr>
        <w:t>a</w:t>
      </w:r>
      <w:r w:rsidRPr="002A04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prinesie</w:t>
      </w:r>
      <w:r w:rsidRPr="002A0466">
        <w:rPr>
          <w:rFonts w:ascii="Times New Roman" w:hAnsi="Times New Roman"/>
          <w:sz w:val="24"/>
        </w:rPr>
        <w:t xml:space="preserve"> overovanie komunikačných kompetencií žiakov, preverovanie toho, ako vedia žiaci efektívne počúvať hovorený prejav v slovenskom jazyku, porozumieť mu a získať </w:t>
      </w:r>
      <w:r>
        <w:rPr>
          <w:rFonts w:ascii="Times New Roman" w:hAnsi="Times New Roman"/>
          <w:sz w:val="24"/>
        </w:rPr>
        <w:t>z neho potrebné informácie.</w:t>
      </w:r>
    </w:p>
    <w:p w:rsidR="00281754" w:rsidRPr="00FE7CAF" w:rsidRDefault="00281754">
      <w:pPr>
        <w:rPr>
          <w:rFonts w:ascii="Times New Roman" w:hAnsi="Times New Roman" w:cs="Times New Roman"/>
          <w:sz w:val="24"/>
        </w:rPr>
      </w:pPr>
    </w:p>
    <w:sectPr w:rsidR="00281754" w:rsidRPr="00FE7C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41" w:rsidRDefault="00D60841" w:rsidP="00FE7CAF">
      <w:pPr>
        <w:spacing w:line="240" w:lineRule="auto"/>
      </w:pPr>
      <w:r>
        <w:separator/>
      </w:r>
    </w:p>
  </w:endnote>
  <w:endnote w:type="continuationSeparator" w:id="0">
    <w:p w:rsidR="00D60841" w:rsidRDefault="00D60841" w:rsidP="00FE7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44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76123" w:rsidRPr="00776123" w:rsidRDefault="0077612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776123">
          <w:rPr>
            <w:rFonts w:ascii="Times New Roman" w:hAnsi="Times New Roman" w:cs="Times New Roman"/>
            <w:sz w:val="24"/>
          </w:rPr>
          <w:fldChar w:fldCharType="begin"/>
        </w:r>
        <w:r w:rsidRPr="00776123">
          <w:rPr>
            <w:rFonts w:ascii="Times New Roman" w:hAnsi="Times New Roman" w:cs="Times New Roman"/>
            <w:sz w:val="24"/>
          </w:rPr>
          <w:instrText>PAGE   \* MERGEFORMAT</w:instrText>
        </w:r>
        <w:r w:rsidRPr="00776123">
          <w:rPr>
            <w:rFonts w:ascii="Times New Roman" w:hAnsi="Times New Roman" w:cs="Times New Roman"/>
            <w:sz w:val="24"/>
          </w:rPr>
          <w:fldChar w:fldCharType="separate"/>
        </w:r>
        <w:r w:rsidR="009A06D0">
          <w:rPr>
            <w:rFonts w:ascii="Times New Roman" w:hAnsi="Times New Roman" w:cs="Times New Roman"/>
            <w:noProof/>
            <w:sz w:val="24"/>
          </w:rPr>
          <w:t>3</w:t>
        </w:r>
        <w:r w:rsidRPr="0077612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76123" w:rsidRDefault="007761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41" w:rsidRDefault="00D60841" w:rsidP="00FE7CAF">
      <w:pPr>
        <w:spacing w:line="240" w:lineRule="auto"/>
      </w:pPr>
      <w:r>
        <w:separator/>
      </w:r>
    </w:p>
  </w:footnote>
  <w:footnote w:type="continuationSeparator" w:id="0">
    <w:p w:rsidR="00D60841" w:rsidRDefault="00D60841" w:rsidP="00FE7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AF" w:rsidRPr="00FE7CAF" w:rsidRDefault="00FE7CAF" w:rsidP="00FE7CAF">
    <w:pPr>
      <w:pStyle w:val="Hlavika"/>
      <w:jc w:val="right"/>
      <w:rPr>
        <w:rFonts w:ascii="Times New Roman" w:hAnsi="Times New Roman" w:cs="Times New Roman"/>
        <w:sz w:val="24"/>
      </w:rPr>
    </w:pPr>
    <w:r w:rsidRPr="00FE7CAF">
      <w:rPr>
        <w:rFonts w:ascii="Times New Roman" w:hAnsi="Times New Roman" w:cs="Times New Roman"/>
        <w:sz w:val="24"/>
      </w:rPr>
      <w:t>Príloha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319"/>
    <w:multiLevelType w:val="hybridMultilevel"/>
    <w:tmpl w:val="17580214"/>
    <w:lvl w:ilvl="0" w:tplc="22B85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196030A"/>
    <w:multiLevelType w:val="hybridMultilevel"/>
    <w:tmpl w:val="876472CA"/>
    <w:lvl w:ilvl="0" w:tplc="22B85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115ED"/>
    <w:multiLevelType w:val="hybridMultilevel"/>
    <w:tmpl w:val="51549E26"/>
    <w:lvl w:ilvl="0" w:tplc="DC729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AF"/>
    <w:rsid w:val="00002A54"/>
    <w:rsid w:val="00021E7F"/>
    <w:rsid w:val="00022EB3"/>
    <w:rsid w:val="00043EB8"/>
    <w:rsid w:val="00047F2F"/>
    <w:rsid w:val="000B7CBE"/>
    <w:rsid w:val="000E1E91"/>
    <w:rsid w:val="000F2ACF"/>
    <w:rsid w:val="000F7B46"/>
    <w:rsid w:val="00111608"/>
    <w:rsid w:val="00122F1A"/>
    <w:rsid w:val="00181E22"/>
    <w:rsid w:val="001957CE"/>
    <w:rsid w:val="001B0C04"/>
    <w:rsid w:val="001B2C24"/>
    <w:rsid w:val="001B6C14"/>
    <w:rsid w:val="001D157C"/>
    <w:rsid w:val="00226FE3"/>
    <w:rsid w:val="00247ACC"/>
    <w:rsid w:val="00256DA5"/>
    <w:rsid w:val="00281754"/>
    <w:rsid w:val="00295F69"/>
    <w:rsid w:val="002D7C89"/>
    <w:rsid w:val="003144D1"/>
    <w:rsid w:val="00314A4D"/>
    <w:rsid w:val="00334A37"/>
    <w:rsid w:val="0033798F"/>
    <w:rsid w:val="003379B9"/>
    <w:rsid w:val="00342B2B"/>
    <w:rsid w:val="003440FC"/>
    <w:rsid w:val="00356286"/>
    <w:rsid w:val="00365405"/>
    <w:rsid w:val="00390EEA"/>
    <w:rsid w:val="003A531E"/>
    <w:rsid w:val="003D0164"/>
    <w:rsid w:val="003D01AC"/>
    <w:rsid w:val="003D2A25"/>
    <w:rsid w:val="003E3F81"/>
    <w:rsid w:val="003F3C1C"/>
    <w:rsid w:val="00441BE5"/>
    <w:rsid w:val="00442225"/>
    <w:rsid w:val="00456A2F"/>
    <w:rsid w:val="00465684"/>
    <w:rsid w:val="004B6D41"/>
    <w:rsid w:val="005422C5"/>
    <w:rsid w:val="00554357"/>
    <w:rsid w:val="00562AB3"/>
    <w:rsid w:val="00564D08"/>
    <w:rsid w:val="00581107"/>
    <w:rsid w:val="00592F7C"/>
    <w:rsid w:val="005C0A49"/>
    <w:rsid w:val="005D5318"/>
    <w:rsid w:val="005E6F72"/>
    <w:rsid w:val="005E79C7"/>
    <w:rsid w:val="005F0361"/>
    <w:rsid w:val="00614C02"/>
    <w:rsid w:val="00616E8D"/>
    <w:rsid w:val="00656F7E"/>
    <w:rsid w:val="0066229D"/>
    <w:rsid w:val="00672468"/>
    <w:rsid w:val="006752CF"/>
    <w:rsid w:val="00676763"/>
    <w:rsid w:val="006A013D"/>
    <w:rsid w:val="006A0DD8"/>
    <w:rsid w:val="006A34E4"/>
    <w:rsid w:val="006A5AFB"/>
    <w:rsid w:val="006B0B13"/>
    <w:rsid w:val="006C57C6"/>
    <w:rsid w:val="007008CD"/>
    <w:rsid w:val="00753129"/>
    <w:rsid w:val="00776123"/>
    <w:rsid w:val="00780386"/>
    <w:rsid w:val="007A0324"/>
    <w:rsid w:val="007E1AAA"/>
    <w:rsid w:val="008314B8"/>
    <w:rsid w:val="008438CA"/>
    <w:rsid w:val="00863662"/>
    <w:rsid w:val="00872085"/>
    <w:rsid w:val="00886042"/>
    <w:rsid w:val="00892951"/>
    <w:rsid w:val="008A26FF"/>
    <w:rsid w:val="008A4C38"/>
    <w:rsid w:val="008B077B"/>
    <w:rsid w:val="008C1CFB"/>
    <w:rsid w:val="00926D98"/>
    <w:rsid w:val="009818CF"/>
    <w:rsid w:val="009847B9"/>
    <w:rsid w:val="009856E4"/>
    <w:rsid w:val="00991119"/>
    <w:rsid w:val="009A06D0"/>
    <w:rsid w:val="009A5DFB"/>
    <w:rsid w:val="009A7155"/>
    <w:rsid w:val="009A78DA"/>
    <w:rsid w:val="00A007B7"/>
    <w:rsid w:val="00A0356B"/>
    <w:rsid w:val="00A16935"/>
    <w:rsid w:val="00A54A0C"/>
    <w:rsid w:val="00AE6FBC"/>
    <w:rsid w:val="00AF4633"/>
    <w:rsid w:val="00B0061E"/>
    <w:rsid w:val="00B33135"/>
    <w:rsid w:val="00B46B32"/>
    <w:rsid w:val="00B60FC3"/>
    <w:rsid w:val="00B6245E"/>
    <w:rsid w:val="00B6545E"/>
    <w:rsid w:val="00B77989"/>
    <w:rsid w:val="00BB14E3"/>
    <w:rsid w:val="00BE033F"/>
    <w:rsid w:val="00BF4E1A"/>
    <w:rsid w:val="00C03696"/>
    <w:rsid w:val="00C245DF"/>
    <w:rsid w:val="00C56C19"/>
    <w:rsid w:val="00C9185D"/>
    <w:rsid w:val="00CA3170"/>
    <w:rsid w:val="00CB3768"/>
    <w:rsid w:val="00CD7A0C"/>
    <w:rsid w:val="00CE79F8"/>
    <w:rsid w:val="00D03A71"/>
    <w:rsid w:val="00D500E4"/>
    <w:rsid w:val="00D51CDE"/>
    <w:rsid w:val="00D5242D"/>
    <w:rsid w:val="00D60841"/>
    <w:rsid w:val="00D77123"/>
    <w:rsid w:val="00D8667B"/>
    <w:rsid w:val="00DA09AD"/>
    <w:rsid w:val="00DC776A"/>
    <w:rsid w:val="00DD0C67"/>
    <w:rsid w:val="00DE0145"/>
    <w:rsid w:val="00E17BF6"/>
    <w:rsid w:val="00E43A7C"/>
    <w:rsid w:val="00E50445"/>
    <w:rsid w:val="00E55A95"/>
    <w:rsid w:val="00EB5CF8"/>
    <w:rsid w:val="00EE1994"/>
    <w:rsid w:val="00F1722F"/>
    <w:rsid w:val="00F350A0"/>
    <w:rsid w:val="00F400B4"/>
    <w:rsid w:val="00F46B48"/>
    <w:rsid w:val="00F5217F"/>
    <w:rsid w:val="00F56A4A"/>
    <w:rsid w:val="00F655AB"/>
    <w:rsid w:val="00F75B03"/>
    <w:rsid w:val="00FA34E9"/>
    <w:rsid w:val="00FB7FC0"/>
    <w:rsid w:val="00FC2494"/>
    <w:rsid w:val="00FC67E9"/>
    <w:rsid w:val="00FE0B02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94"/>
    <w:pPr>
      <w:spacing w:after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A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7CAF"/>
  </w:style>
  <w:style w:type="paragraph" w:styleId="Pta">
    <w:name w:val="footer"/>
    <w:basedOn w:val="Normlny"/>
    <w:link w:val="PtaChar"/>
    <w:uiPriority w:val="99"/>
    <w:unhideWhenUsed/>
    <w:rsid w:val="00FE7CA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7CAF"/>
  </w:style>
  <w:style w:type="paragraph" w:styleId="Odsekzoznamu">
    <w:name w:val="List Paragraph"/>
    <w:basedOn w:val="Normlny"/>
    <w:uiPriority w:val="34"/>
    <w:qFormat/>
    <w:rsid w:val="00FC24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6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94"/>
    <w:pPr>
      <w:spacing w:after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A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7CAF"/>
  </w:style>
  <w:style w:type="paragraph" w:styleId="Pta">
    <w:name w:val="footer"/>
    <w:basedOn w:val="Normlny"/>
    <w:link w:val="PtaChar"/>
    <w:uiPriority w:val="99"/>
    <w:unhideWhenUsed/>
    <w:rsid w:val="00FE7CA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7CAF"/>
  </w:style>
  <w:style w:type="paragraph" w:styleId="Odsekzoznamu">
    <w:name w:val="List Paragraph"/>
    <w:basedOn w:val="Normlny"/>
    <w:uiPriority w:val="34"/>
    <w:qFormat/>
    <w:rsid w:val="00FC249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6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WKX3UHSAJ2R6-2-436576</_dlc_DocId>
    <_dlc_DocIdUrl xmlns="e60a29af-d413-48d4-bd90-fe9d2a897e4b">
      <Url>https://ovdmasv601/sites/DMS/_layouts/15/DocIdRedir.aspx?ID=WKX3UHSAJ2R6-2-436576</Url>
      <Description>WKX3UHSAJ2R6-2-436576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73321-63AA-4C7E-867A-70E85773CC46}"/>
</file>

<file path=customXml/itemProps2.xml><?xml version="1.0" encoding="utf-8"?>
<ds:datastoreItem xmlns:ds="http://schemas.openxmlformats.org/officeDocument/2006/customXml" ds:itemID="{5F6F715D-3AFF-47D4-9BA8-77B78D412F21}"/>
</file>

<file path=customXml/itemProps3.xml><?xml version="1.0" encoding="utf-8"?>
<ds:datastoreItem xmlns:ds="http://schemas.openxmlformats.org/officeDocument/2006/customXml" ds:itemID="{E25D276A-EEFF-46E9-88D6-10CBB9C97BAB}"/>
</file>

<file path=customXml/itemProps4.xml><?xml version="1.0" encoding="utf-8"?>
<ds:datastoreItem xmlns:ds="http://schemas.openxmlformats.org/officeDocument/2006/customXml" ds:itemID="{9A96091A-0934-4F5F-835C-478D45C2E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Šnircová</dc:creator>
  <cp:lastModifiedBy>Diana Šnircová</cp:lastModifiedBy>
  <cp:revision>4</cp:revision>
  <cp:lastPrinted>2016-02-25T09:02:00Z</cp:lastPrinted>
  <dcterms:created xsi:type="dcterms:W3CDTF">2016-02-22T13:52:00Z</dcterms:created>
  <dcterms:modified xsi:type="dcterms:W3CDTF">2016-02-25T09:34:00Z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9f35aef3-4a64-437d-933c-a441656f83ed</vt:lpwstr>
  </property>
</Properties>
</file>