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59" w:rsidRPr="00103FC8" w:rsidRDefault="006A3B0B" w:rsidP="00C37859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682752219" r:id="rId8"/>
        </w:objec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C37859" w:rsidRPr="00103FC8" w:rsidRDefault="00C37859" w:rsidP="00C37859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C37859" w:rsidRPr="00103FC8" w:rsidRDefault="00C37859" w:rsidP="00C37859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C37859" w:rsidRPr="00103FC8" w:rsidRDefault="00C37859" w:rsidP="00C37859">
      <w:pPr>
        <w:pStyle w:val="Zakladnystyl"/>
        <w:jc w:val="center"/>
        <w:rPr>
          <w:sz w:val="28"/>
          <w:szCs w:val="28"/>
        </w:rPr>
      </w:pPr>
    </w:p>
    <w:p w:rsidR="003F5AED" w:rsidRPr="00BC6022" w:rsidRDefault="003F5AED" w:rsidP="00AB42E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Pr="003900CF">
        <w:rPr>
          <w:b/>
          <w:bCs/>
          <w:sz w:val="28"/>
          <w:szCs w:val="28"/>
        </w:rPr>
        <w:t xml:space="preserve">návrhu </w:t>
      </w:r>
      <w:r w:rsidR="00AB42E4" w:rsidRPr="00AB42E4">
        <w:rPr>
          <w:b/>
          <w:bCs/>
          <w:sz w:val="28"/>
          <w:szCs w:val="28"/>
        </w:rPr>
        <w:t>zákona, ktorým sa mení a dopĺňa zákon č. 301/2005 Z. z. Trestný poriadok v znení neskorších predpisov</w:t>
      </w:r>
    </w:p>
    <w:p w:rsidR="00BC6022" w:rsidRPr="003F5AED" w:rsidRDefault="00BC6022" w:rsidP="003900C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</w:p>
        </w:tc>
      </w:tr>
      <w:tr w:rsidR="00C37859" w:rsidRPr="00103FC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103FC8" w:rsidRDefault="00C37859" w:rsidP="00D32F7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859" w:rsidRPr="00103FC8" w:rsidRDefault="008F4EA2" w:rsidP="0037007C">
            <w:pPr>
              <w:pStyle w:val="Zakladnystyl"/>
              <w:rPr>
                <w:sz w:val="24"/>
                <w:szCs w:val="24"/>
              </w:rPr>
            </w:pPr>
            <w:r w:rsidRPr="008F4EA2">
              <w:rPr>
                <w:sz w:val="24"/>
                <w:szCs w:val="24"/>
              </w:rPr>
              <w:fldChar w:fldCharType="begin"/>
            </w:r>
            <w:r w:rsidRPr="008F4EA2">
              <w:rPr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8F4EA2">
              <w:rPr>
                <w:sz w:val="24"/>
                <w:szCs w:val="24"/>
              </w:rPr>
              <w:fldChar w:fldCharType="separate"/>
            </w:r>
            <w:r w:rsidR="0037007C">
              <w:rPr>
                <w:sz w:val="24"/>
                <w:szCs w:val="24"/>
              </w:rPr>
              <w:t>minister</w:t>
            </w:r>
            <w:r w:rsidR="00AF1D6E">
              <w:rPr>
                <w:sz w:val="24"/>
                <w:szCs w:val="24"/>
              </w:rPr>
              <w:t>ka</w:t>
            </w:r>
            <w:r w:rsidRPr="008F4EA2">
              <w:rPr>
                <w:sz w:val="24"/>
                <w:szCs w:val="24"/>
              </w:rPr>
              <w:t xml:space="preserve"> spravodlivosti Slovenskej republiky</w:t>
            </w:r>
            <w:r w:rsidRPr="008F4EA2">
              <w:rPr>
                <w:sz w:val="24"/>
                <w:szCs w:val="24"/>
              </w:rPr>
              <w:fldChar w:fldCharType="end"/>
            </w:r>
          </w:p>
        </w:tc>
      </w:tr>
    </w:tbl>
    <w:p w:rsidR="006F518C" w:rsidRDefault="006F518C" w:rsidP="006F518C">
      <w:pPr>
        <w:rPr>
          <w:b/>
          <w:sz w:val="32"/>
          <w:szCs w:val="32"/>
        </w:rPr>
      </w:pPr>
    </w:p>
    <w:p w:rsidR="006F518C" w:rsidRPr="009C4F6D" w:rsidRDefault="006F518C" w:rsidP="006F518C">
      <w:pPr>
        <w:rPr>
          <w:b/>
          <w:sz w:val="32"/>
          <w:szCs w:val="32"/>
        </w:rPr>
      </w:pPr>
      <w:r w:rsidRPr="009C4F6D">
        <w:rPr>
          <w:b/>
          <w:sz w:val="32"/>
          <w:szCs w:val="32"/>
        </w:rPr>
        <w:t>Vláda</w:t>
      </w:r>
    </w:p>
    <w:p w:rsidR="006F518C" w:rsidRDefault="006F518C" w:rsidP="006F518C"/>
    <w:p w:rsidR="006F518C" w:rsidRDefault="006F518C" w:rsidP="006F51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</w:t>
            </w:r>
            <w:r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 w:rsidRPr="006F518C">
              <w:rPr>
                <w:rFonts w:ascii="Times" w:hAnsi="Times" w:cs="Times"/>
                <w:sz w:val="25"/>
                <w:szCs w:val="25"/>
              </w:rPr>
              <w:t>návrh zákona, ktorým sa mení a dopĺňa zákon č. 301/2005 Z. z. Trestný poriadok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 spravodlivosti Slovenskej republiky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6F518C" w:rsidTr="00D21CBC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6F518C" w:rsidRDefault="006F518C" w:rsidP="006F51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6F518C" w:rsidTr="00D21CBC">
        <w:trPr>
          <w:cantSplit/>
        </w:trPr>
        <w:tc>
          <w:tcPr>
            <w:tcW w:w="1668" w:type="dxa"/>
          </w:tcPr>
          <w:p w:rsidR="006F518C" w:rsidRPr="00557779" w:rsidRDefault="006F518C" w:rsidP="00D21CB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:rsidR="006F518C" w:rsidRDefault="006F518C" w:rsidP="00D21CB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:rsidR="006F518C" w:rsidRPr="00557779" w:rsidRDefault="006F518C" w:rsidP="00D21CBC">
            <w:r>
              <w:rPr>
                <w:rFonts w:ascii="Times" w:hAnsi="Times" w:cs="Times"/>
                <w:sz w:val="25"/>
                <w:szCs w:val="25"/>
              </w:rPr>
              <w:t>ministerka spravodlivosti Slovenskej republiky</w:t>
            </w:r>
          </w:p>
        </w:tc>
      </w:tr>
      <w:tr w:rsidR="006F518C" w:rsidTr="00D21CBC">
        <w:trPr>
          <w:cantSplit/>
        </w:trPr>
        <w:tc>
          <w:tcPr>
            <w:tcW w:w="1668" w:type="dxa"/>
          </w:tcPr>
          <w:p w:rsidR="006F518C" w:rsidRPr="00557779" w:rsidRDefault="006F518C" w:rsidP="00D21CB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6F518C" w:rsidRDefault="006F518C" w:rsidP="00D21CBC"/>
        </w:tc>
      </w:tr>
      <w:tr w:rsidR="006F518C" w:rsidTr="00D21CBC">
        <w:trPr>
          <w:cantSplit/>
        </w:trPr>
        <w:tc>
          <w:tcPr>
            <w:tcW w:w="1668" w:type="dxa"/>
          </w:tcPr>
          <w:p w:rsidR="006F518C" w:rsidRPr="0010780A" w:rsidRDefault="006F518C" w:rsidP="00D21CB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6F518C" w:rsidRDefault="006F518C" w:rsidP="00D21CBC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:rsidR="006F518C" w:rsidRDefault="006F518C" w:rsidP="006F518C"/>
    <w:p w:rsidR="006F518C" w:rsidRDefault="006F518C" w:rsidP="00C37859">
      <w:pPr>
        <w:pStyle w:val="Vlada"/>
        <w:jc w:val="both"/>
      </w:pPr>
    </w:p>
    <w:p w:rsidR="006F518C" w:rsidRDefault="006F518C" w:rsidP="00C37859">
      <w:pPr>
        <w:pStyle w:val="Vlada"/>
        <w:jc w:val="both"/>
      </w:pPr>
    </w:p>
    <w:p w:rsidR="006F518C" w:rsidRDefault="006F518C" w:rsidP="00C37859">
      <w:pPr>
        <w:pStyle w:val="Vlada"/>
        <w:jc w:val="both"/>
      </w:pPr>
    </w:p>
    <w:p w:rsidR="00FF2020" w:rsidRDefault="00FF2020">
      <w:bookmarkStart w:id="0" w:name="_GoBack"/>
      <w:bookmarkEnd w:id="0"/>
    </w:p>
    <w:sectPr w:rsidR="00FF202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0B" w:rsidRDefault="006A3B0B">
      <w:r>
        <w:separator/>
      </w:r>
    </w:p>
  </w:endnote>
  <w:endnote w:type="continuationSeparator" w:id="0">
    <w:p w:rsidR="006A3B0B" w:rsidRDefault="006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0B" w:rsidRDefault="006A3B0B">
      <w:r>
        <w:separator/>
      </w:r>
    </w:p>
  </w:footnote>
  <w:footnote w:type="continuationSeparator" w:id="0">
    <w:p w:rsidR="006A3B0B" w:rsidRDefault="006A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59"/>
    <w:rsid w:val="00017620"/>
    <w:rsid w:val="00103FC8"/>
    <w:rsid w:val="001155D7"/>
    <w:rsid w:val="0015796E"/>
    <w:rsid w:val="00163149"/>
    <w:rsid w:val="0018369F"/>
    <w:rsid w:val="00193657"/>
    <w:rsid w:val="001B17B6"/>
    <w:rsid w:val="001D4F06"/>
    <w:rsid w:val="0026127D"/>
    <w:rsid w:val="00262F08"/>
    <w:rsid w:val="002B7AF4"/>
    <w:rsid w:val="002D26F2"/>
    <w:rsid w:val="00314CFE"/>
    <w:rsid w:val="00317462"/>
    <w:rsid w:val="00352180"/>
    <w:rsid w:val="0037007C"/>
    <w:rsid w:val="003710CE"/>
    <w:rsid w:val="003900CF"/>
    <w:rsid w:val="003C5D42"/>
    <w:rsid w:val="003D4031"/>
    <w:rsid w:val="003E0A07"/>
    <w:rsid w:val="003F5AED"/>
    <w:rsid w:val="0044054A"/>
    <w:rsid w:val="004472AB"/>
    <w:rsid w:val="00447443"/>
    <w:rsid w:val="0045699C"/>
    <w:rsid w:val="00460568"/>
    <w:rsid w:val="0047398F"/>
    <w:rsid w:val="004A55E6"/>
    <w:rsid w:val="004A7118"/>
    <w:rsid w:val="004C1B10"/>
    <w:rsid w:val="004C7018"/>
    <w:rsid w:val="005044B0"/>
    <w:rsid w:val="005315F0"/>
    <w:rsid w:val="00540A78"/>
    <w:rsid w:val="00547245"/>
    <w:rsid w:val="00561237"/>
    <w:rsid w:val="0057190D"/>
    <w:rsid w:val="00576E2B"/>
    <w:rsid w:val="005809A3"/>
    <w:rsid w:val="0059114C"/>
    <w:rsid w:val="005A260E"/>
    <w:rsid w:val="005B1DFB"/>
    <w:rsid w:val="005B65B6"/>
    <w:rsid w:val="005D3C1E"/>
    <w:rsid w:val="005E5A4F"/>
    <w:rsid w:val="005E5F13"/>
    <w:rsid w:val="005F25E5"/>
    <w:rsid w:val="005F71DB"/>
    <w:rsid w:val="0064737C"/>
    <w:rsid w:val="00696533"/>
    <w:rsid w:val="00697F7E"/>
    <w:rsid w:val="006A1709"/>
    <w:rsid w:val="006A3B0B"/>
    <w:rsid w:val="006B7E54"/>
    <w:rsid w:val="006D2B9B"/>
    <w:rsid w:val="006E0CDF"/>
    <w:rsid w:val="006F518C"/>
    <w:rsid w:val="0070513A"/>
    <w:rsid w:val="0071095E"/>
    <w:rsid w:val="00711BFE"/>
    <w:rsid w:val="00737363"/>
    <w:rsid w:val="007F2617"/>
    <w:rsid w:val="007F7F17"/>
    <w:rsid w:val="00810F95"/>
    <w:rsid w:val="00817030"/>
    <w:rsid w:val="008A26C9"/>
    <w:rsid w:val="008B3ECF"/>
    <w:rsid w:val="008C39CA"/>
    <w:rsid w:val="008F4EA2"/>
    <w:rsid w:val="0090446C"/>
    <w:rsid w:val="0090613C"/>
    <w:rsid w:val="009077B0"/>
    <w:rsid w:val="00926D22"/>
    <w:rsid w:val="00964514"/>
    <w:rsid w:val="0097694C"/>
    <w:rsid w:val="009C7604"/>
    <w:rsid w:val="009D0140"/>
    <w:rsid w:val="00A2282F"/>
    <w:rsid w:val="00A46578"/>
    <w:rsid w:val="00A71826"/>
    <w:rsid w:val="00A81341"/>
    <w:rsid w:val="00A96F50"/>
    <w:rsid w:val="00AA5FFB"/>
    <w:rsid w:val="00AB120F"/>
    <w:rsid w:val="00AB42E4"/>
    <w:rsid w:val="00AE4BCA"/>
    <w:rsid w:val="00AF1D6E"/>
    <w:rsid w:val="00AF211A"/>
    <w:rsid w:val="00B2359C"/>
    <w:rsid w:val="00B252C5"/>
    <w:rsid w:val="00B25800"/>
    <w:rsid w:val="00B91933"/>
    <w:rsid w:val="00BA4C1F"/>
    <w:rsid w:val="00BC6022"/>
    <w:rsid w:val="00BE0815"/>
    <w:rsid w:val="00BF2480"/>
    <w:rsid w:val="00C00AA8"/>
    <w:rsid w:val="00C05266"/>
    <w:rsid w:val="00C37859"/>
    <w:rsid w:val="00C45708"/>
    <w:rsid w:val="00C65CDF"/>
    <w:rsid w:val="00C76374"/>
    <w:rsid w:val="00CB6A10"/>
    <w:rsid w:val="00CE2EF7"/>
    <w:rsid w:val="00D02CA7"/>
    <w:rsid w:val="00D02DB8"/>
    <w:rsid w:val="00D32F7A"/>
    <w:rsid w:val="00D64A35"/>
    <w:rsid w:val="00D735EF"/>
    <w:rsid w:val="00DE19C1"/>
    <w:rsid w:val="00DF3241"/>
    <w:rsid w:val="00DF5C8D"/>
    <w:rsid w:val="00E03032"/>
    <w:rsid w:val="00E0775A"/>
    <w:rsid w:val="00E126CF"/>
    <w:rsid w:val="00E331DB"/>
    <w:rsid w:val="00E56C5C"/>
    <w:rsid w:val="00EC267F"/>
    <w:rsid w:val="00F10CF4"/>
    <w:rsid w:val="00F16854"/>
    <w:rsid w:val="00F42E61"/>
    <w:rsid w:val="00F561AA"/>
    <w:rsid w:val="00F71C11"/>
    <w:rsid w:val="00FA62EA"/>
    <w:rsid w:val="00FD6D38"/>
    <w:rsid w:val="00FF0F79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3B3F797-3F39-4874-A16B-D660A14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859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C37859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547245"/>
    <w:pPr>
      <w:tabs>
        <w:tab w:val="center" w:pos="4536"/>
        <w:tab w:val="right" w:pos="9072"/>
      </w:tabs>
      <w:autoSpaceDE/>
      <w:autoSpaceDN/>
    </w:pPr>
    <w:rPr>
      <w:rFonts w:asciiTheme="minorHAnsi" w:hAnsiTheme="minorHAns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47245"/>
    <w:rPr>
      <w:rFonts w:asciiTheme="minorHAnsi" w:hAnsiTheme="minorHAnsi" w:cs="Times New Roman"/>
      <w:lang w:val="x-none" w:eastAsia="en-US"/>
    </w:rPr>
  </w:style>
  <w:style w:type="table" w:styleId="Mriekatabuky">
    <w:name w:val="Table Grid"/>
    <w:basedOn w:val="Normlnatabuka"/>
    <w:uiPriority w:val="99"/>
    <w:unhideWhenUsed/>
    <w:rsid w:val="006F518C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WKX3UHSAJ2R6-2-1047739</_dlc_DocId>
    <_dlc_DocIdUrl xmlns="e60a29af-d413-48d4-bd90-fe9d2a897e4b">
      <Url>https://ovdmasv601/sites/DMS/_layouts/15/DocIdRedir.aspx?ID=WKX3UHSAJ2R6-2-1047739</Url>
      <Description>WKX3UHSAJ2R6-2-1047739</Description>
    </_dlc_DocIdUrl>
  </documentManagement>
</p:properties>
</file>

<file path=customXml/itemProps1.xml><?xml version="1.0" encoding="utf-8"?>
<ds:datastoreItem xmlns:ds="http://schemas.openxmlformats.org/officeDocument/2006/customXml" ds:itemID="{68002C96-8918-473B-A1B7-AB07E920E987}"/>
</file>

<file path=customXml/itemProps2.xml><?xml version="1.0" encoding="utf-8"?>
<ds:datastoreItem xmlns:ds="http://schemas.openxmlformats.org/officeDocument/2006/customXml" ds:itemID="{D74A38DE-D346-4234-9BCF-DA2618EF66CE}"/>
</file>

<file path=customXml/itemProps3.xml><?xml version="1.0" encoding="utf-8"?>
<ds:datastoreItem xmlns:ds="http://schemas.openxmlformats.org/officeDocument/2006/customXml" ds:itemID="{E907256A-23E9-46A3-BDE0-FEA1FB052775}"/>
</file>

<file path=customXml/itemProps4.xml><?xml version="1.0" encoding="utf-8"?>
<ds:datastoreItem xmlns:ds="http://schemas.openxmlformats.org/officeDocument/2006/customXml" ds:itemID="{C203D419-5C6F-41BA-8B5D-0CB34CB2C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spravodlivosti SR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juraj.palus</dc:creator>
  <cp:keywords/>
  <dc:description/>
  <cp:lastModifiedBy>HANÁKOVÁ Michaela</cp:lastModifiedBy>
  <cp:revision>8</cp:revision>
  <cp:lastPrinted>2015-04-23T10:47:00Z</cp:lastPrinted>
  <dcterms:created xsi:type="dcterms:W3CDTF">2020-09-28T05:58:00Z</dcterms:created>
  <dcterms:modified xsi:type="dcterms:W3CDTF">2021-05-17T08:24:00Z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853b973e-18ec-470e-af49-563d96d66251</vt:lpwstr>
  </property>
</Properties>
</file>